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07C0" w14:textId="77777777" w:rsidR="006D206F" w:rsidRPr="00910EB1" w:rsidRDefault="006D206F" w:rsidP="00910EB1">
      <w:pPr>
        <w:tabs>
          <w:tab w:val="left" w:pos="907"/>
        </w:tabs>
        <w:spacing w:after="500" w:line="240" w:lineRule="atLeast"/>
        <w:rPr>
          <w:smallCaps/>
          <w:sz w:val="16"/>
        </w:rPr>
        <w:sectPr w:rsidR="006D206F" w:rsidRPr="00910EB1" w:rsidSect="006D206F">
          <w:headerReference w:type="default" r:id="rId11"/>
          <w:footerReference w:type="default" r:id="rId12"/>
          <w:headerReference w:type="first" r:id="rId13"/>
          <w:footerReference w:type="first" r:id="rId14"/>
          <w:pgSz w:w="11906" w:h="16838" w:code="9"/>
          <w:pgMar w:top="822" w:right="1247" w:bottom="1440" w:left="1134" w:header="567" w:footer="726" w:gutter="0"/>
          <w:cols w:space="708"/>
        </w:sectPr>
      </w:pPr>
    </w:p>
    <w:p w14:paraId="063607C1" w14:textId="77777777" w:rsidR="006D206F" w:rsidRDefault="006D206F" w:rsidP="006D206F">
      <w:pPr>
        <w:rPr>
          <w:lang w:val="nl-BE"/>
        </w:rPr>
      </w:pPr>
    </w:p>
    <w:p w14:paraId="063607C2" w14:textId="77777777" w:rsidR="006572E7" w:rsidRPr="00136640" w:rsidRDefault="006572E7" w:rsidP="005249EA">
      <w:pPr>
        <w:shd w:val="clear" w:color="auto" w:fill="006299"/>
        <w:jc w:val="center"/>
        <w:rPr>
          <w:b/>
          <w:color w:val="FFFFFF"/>
          <w:sz w:val="24"/>
          <w:szCs w:val="24"/>
        </w:rPr>
      </w:pPr>
    </w:p>
    <w:p w14:paraId="063607C3" w14:textId="77777777" w:rsidR="006A196B" w:rsidRPr="00627483" w:rsidRDefault="00F84E1C" w:rsidP="006A196B">
      <w:pPr>
        <w:shd w:val="clear" w:color="auto" w:fill="006299"/>
        <w:jc w:val="center"/>
        <w:rPr>
          <w:b/>
          <w:color w:val="FFFFFF"/>
          <w:sz w:val="24"/>
          <w:szCs w:val="24"/>
        </w:rPr>
      </w:pPr>
      <w:bookmarkStart w:id="0" w:name="Texte8"/>
      <w:r>
        <w:rPr>
          <w:b/>
          <w:color w:val="FFFFFF"/>
          <w:sz w:val="24"/>
        </w:rPr>
        <w:t xml:space="preserve"> Conseiller général A4 - Expert Législation</w:t>
      </w:r>
    </w:p>
    <w:bookmarkEnd w:id="0"/>
    <w:p w14:paraId="063607C4" w14:textId="77777777" w:rsidR="006D206F" w:rsidRPr="00136640" w:rsidRDefault="00F84E1C" w:rsidP="00A3266B">
      <w:pPr>
        <w:shd w:val="clear" w:color="auto" w:fill="006299"/>
        <w:jc w:val="center"/>
        <w:rPr>
          <w:b/>
          <w:color w:val="FFFFFF"/>
          <w:sz w:val="24"/>
          <w:szCs w:val="24"/>
        </w:rPr>
      </w:pPr>
      <w:r>
        <w:rPr>
          <w:b/>
          <w:color w:val="FFFFFF"/>
          <w:sz w:val="24"/>
        </w:rPr>
        <w:t>Direction III –</w:t>
      </w:r>
      <w:r>
        <w:rPr>
          <w:sz w:val="24"/>
        </w:rPr>
        <w:t xml:space="preserve"> </w:t>
      </w:r>
      <w:r>
        <w:rPr>
          <w:b/>
          <w:color w:val="FFFFFF"/>
          <w:sz w:val="24"/>
        </w:rPr>
        <w:t>Droit pénal</w:t>
      </w:r>
      <w:r>
        <w:rPr>
          <w:b/>
          <w:sz w:val="24"/>
        </w:rPr>
        <w:br/>
      </w:r>
      <w:r>
        <w:rPr>
          <w:b/>
          <w:color w:val="FFFFFF"/>
          <w:sz w:val="24"/>
        </w:rPr>
        <w:t>Direction générale Législation, Libertés et Droits fondamentaux</w:t>
      </w:r>
    </w:p>
    <w:p w14:paraId="063607C5" w14:textId="77777777" w:rsidR="006572E7" w:rsidRPr="00A3266B" w:rsidRDefault="006572E7" w:rsidP="00A3266B">
      <w:pPr>
        <w:shd w:val="clear" w:color="auto" w:fill="006299"/>
        <w:jc w:val="center"/>
        <w:rPr>
          <w:b/>
          <w:color w:val="FFFFFF"/>
          <w:sz w:val="22"/>
          <w:szCs w:val="22"/>
        </w:rPr>
      </w:pPr>
    </w:p>
    <w:p w14:paraId="063607C6" w14:textId="77777777" w:rsidR="006D206F" w:rsidRPr="00F1246A" w:rsidRDefault="006D206F"/>
    <w:tbl>
      <w:tblPr>
        <w:tblW w:w="9720" w:type="dxa"/>
        <w:tblInd w:w="70" w:type="dxa"/>
        <w:tblLayout w:type="fixed"/>
        <w:tblCellMar>
          <w:left w:w="70" w:type="dxa"/>
          <w:right w:w="70" w:type="dxa"/>
        </w:tblCellMar>
        <w:tblLook w:val="0000" w:firstRow="0" w:lastRow="0" w:firstColumn="0" w:lastColumn="0" w:noHBand="0" w:noVBand="0"/>
      </w:tblPr>
      <w:tblGrid>
        <w:gridCol w:w="360"/>
        <w:gridCol w:w="9360"/>
      </w:tblGrid>
      <w:tr w:rsidR="005D078C" w14:paraId="063607C9" w14:textId="77777777">
        <w:trPr>
          <w:trHeight w:hRule="exact" w:val="357"/>
        </w:trPr>
        <w:tc>
          <w:tcPr>
            <w:tcW w:w="360" w:type="dxa"/>
            <w:shd w:val="clear" w:color="auto" w:fill="006299"/>
            <w:vAlign w:val="center"/>
          </w:tcPr>
          <w:p w14:paraId="063607C7" w14:textId="77777777" w:rsidR="006D206F" w:rsidRPr="00F1246A" w:rsidRDefault="006D206F" w:rsidP="006D206F">
            <w:pPr>
              <w:rPr>
                <w:rFonts w:cs="Arial"/>
              </w:rPr>
            </w:pPr>
          </w:p>
        </w:tc>
        <w:tc>
          <w:tcPr>
            <w:tcW w:w="9360" w:type="dxa"/>
            <w:shd w:val="clear" w:color="000000" w:fill="C8DEF6"/>
            <w:vAlign w:val="center"/>
          </w:tcPr>
          <w:p w14:paraId="063607C8" w14:textId="77777777" w:rsidR="006D206F" w:rsidRPr="000257D7" w:rsidRDefault="00F84E1C" w:rsidP="006D206F">
            <w:pPr>
              <w:pStyle w:val="Titre3"/>
              <w:spacing w:before="0" w:after="0" w:line="260" w:lineRule="exact"/>
              <w:rPr>
                <w:smallCaps/>
                <w:sz w:val="22"/>
                <w:szCs w:val="22"/>
              </w:rPr>
            </w:pPr>
            <w:r>
              <w:rPr>
                <w:smallCaps/>
                <w:sz w:val="22"/>
              </w:rPr>
              <w:t>Votre fonction</w:t>
            </w:r>
          </w:p>
        </w:tc>
      </w:tr>
    </w:tbl>
    <w:p w14:paraId="063607CA" w14:textId="77777777" w:rsidR="006D206F" w:rsidRPr="000257D7" w:rsidRDefault="006D206F" w:rsidP="006D206F"/>
    <w:p w14:paraId="063607CB" w14:textId="77777777" w:rsidR="00886AE8" w:rsidRPr="00136640" w:rsidRDefault="00F84E1C" w:rsidP="006B5830">
      <w:pPr>
        <w:jc w:val="both"/>
        <w:rPr>
          <w:rFonts w:cs="Arial"/>
          <w:b/>
        </w:rPr>
      </w:pPr>
      <w:bookmarkStart w:id="1" w:name="Texte12"/>
      <w:r>
        <w:rPr>
          <w:b/>
        </w:rPr>
        <w:t>Raison d’être de la fonction</w:t>
      </w:r>
    </w:p>
    <w:p w14:paraId="063607CC" w14:textId="77777777" w:rsidR="009971D5" w:rsidRPr="00136640" w:rsidRDefault="009971D5" w:rsidP="006B5830">
      <w:pPr>
        <w:jc w:val="both"/>
        <w:rPr>
          <w:rFonts w:cs="Arial"/>
          <w:b/>
          <w:lang w:val="fr-BE"/>
        </w:rPr>
      </w:pPr>
    </w:p>
    <w:p w14:paraId="063607CD" w14:textId="77777777" w:rsidR="009971D5" w:rsidRPr="00136640" w:rsidRDefault="00F84E1C" w:rsidP="009971D5">
      <w:pPr>
        <w:jc w:val="both"/>
        <w:rPr>
          <w:rFonts w:cs="Arial"/>
          <w:b/>
        </w:rPr>
      </w:pPr>
      <w:r>
        <w:rPr>
          <w:b/>
        </w:rPr>
        <w:t>Sur la base d’une large connaissance et expérience juridiques aux plans national, européen et international, vous exercez, en complémentarité directe des responsabilités du directeur, les fonctions de haute expertise requises pour assurer de manière transversale la cohérence et la qualité optimale des activités normatives menées dans la Direction III – Droit pénal.</w:t>
      </w:r>
    </w:p>
    <w:p w14:paraId="063607CE" w14:textId="77777777" w:rsidR="00886AE8" w:rsidRPr="00136640" w:rsidRDefault="00886AE8" w:rsidP="006B5830">
      <w:pPr>
        <w:jc w:val="both"/>
        <w:rPr>
          <w:rFonts w:cs="Arial"/>
        </w:rPr>
      </w:pPr>
    </w:p>
    <w:p w14:paraId="063607CF" w14:textId="77777777" w:rsidR="00B066B8" w:rsidRPr="00136640" w:rsidRDefault="00F84E1C" w:rsidP="00B066B8">
      <w:pPr>
        <w:jc w:val="both"/>
        <w:rPr>
          <w:rFonts w:cs="Arial"/>
        </w:rPr>
      </w:pPr>
      <w:r>
        <w:t>Vous veillez à l’accomplissement des missions légales confiées au ministre dans la gestion du droit pénal et vous examinez personnellement les situations ou dossiers individuels complexes requérant un degré élevé d’expertise et une grande expérience. Vous proposez et pilotez, le cas échéant, des projets d’amélioration conformément aux objectifs fixés dans le contrat d’administration.</w:t>
      </w:r>
    </w:p>
    <w:bookmarkEnd w:id="1"/>
    <w:p w14:paraId="063607D0" w14:textId="77777777" w:rsidR="00886AE8" w:rsidRPr="00136640" w:rsidRDefault="00886AE8" w:rsidP="005C65BB">
      <w:pPr>
        <w:jc w:val="both"/>
        <w:rPr>
          <w:rFonts w:cs="Arial"/>
          <w:kern w:val="32"/>
        </w:rPr>
      </w:pPr>
    </w:p>
    <w:p w14:paraId="063607D1" w14:textId="77777777" w:rsidR="00886AE8" w:rsidRPr="00136640" w:rsidRDefault="00F84E1C" w:rsidP="00886AE8">
      <w:pPr>
        <w:jc w:val="both"/>
        <w:rPr>
          <w:rFonts w:cs="Arial"/>
          <w:b/>
          <w:kern w:val="32"/>
        </w:rPr>
      </w:pPr>
      <w:r>
        <w:rPr>
          <w:b/>
        </w:rPr>
        <w:t>Objectifs de la fonction</w:t>
      </w:r>
    </w:p>
    <w:p w14:paraId="063607D2" w14:textId="77777777" w:rsidR="00886AE8" w:rsidRPr="00136640" w:rsidRDefault="00886AE8" w:rsidP="00886AE8">
      <w:pPr>
        <w:jc w:val="both"/>
        <w:rPr>
          <w:rFonts w:cs="Arial"/>
          <w:kern w:val="32"/>
          <w:lang w:val="fr-BE"/>
        </w:rPr>
      </w:pPr>
    </w:p>
    <w:p w14:paraId="063607D3" w14:textId="77777777" w:rsidR="00886AE8" w:rsidRPr="00136640" w:rsidRDefault="00F84E1C" w:rsidP="00EC5D8C">
      <w:pPr>
        <w:numPr>
          <w:ilvl w:val="0"/>
          <w:numId w:val="5"/>
        </w:numPr>
        <w:jc w:val="both"/>
        <w:rPr>
          <w:rFonts w:cs="Arial"/>
          <w:b/>
          <w:kern w:val="32"/>
        </w:rPr>
      </w:pPr>
      <w:r>
        <w:t>En tant qu’</w:t>
      </w:r>
      <w:r>
        <w:rPr>
          <w:b/>
        </w:rPr>
        <w:t xml:space="preserve">expert/spécialiste </w:t>
      </w:r>
    </w:p>
    <w:p w14:paraId="063607D4" w14:textId="77777777" w:rsidR="00C464DC" w:rsidRPr="00136640" w:rsidRDefault="00C464DC" w:rsidP="00886AE8">
      <w:pPr>
        <w:jc w:val="both"/>
        <w:rPr>
          <w:rFonts w:cs="Arial"/>
          <w:kern w:val="32"/>
          <w:lang w:val="fr-BE"/>
        </w:rPr>
      </w:pPr>
    </w:p>
    <w:p w14:paraId="063607D5" w14:textId="77777777" w:rsidR="00FA29F1" w:rsidRPr="00136640" w:rsidRDefault="00F84E1C" w:rsidP="00886AE8">
      <w:pPr>
        <w:jc w:val="both"/>
        <w:rPr>
          <w:rFonts w:cs="Arial"/>
          <w:kern w:val="32"/>
        </w:rPr>
      </w:pPr>
      <w:r>
        <w:t>Vous garantissez un degré élevé d’expertise dans la définition des orientations stratégiques et des améliorations normatives dans les différents domaines de la direction Droit pénal.</w:t>
      </w:r>
    </w:p>
    <w:p w14:paraId="063607D6" w14:textId="77777777" w:rsidR="00BE141A" w:rsidRPr="00136640" w:rsidRDefault="00BE141A" w:rsidP="00BE141A">
      <w:pPr>
        <w:tabs>
          <w:tab w:val="num" w:pos="284"/>
        </w:tabs>
        <w:ind w:left="284"/>
        <w:jc w:val="both"/>
        <w:rPr>
          <w:rFonts w:cs="Arial"/>
          <w:b/>
          <w:kern w:val="32"/>
        </w:rPr>
      </w:pPr>
    </w:p>
    <w:p w14:paraId="063607D7" w14:textId="77777777" w:rsidR="007A2AF7" w:rsidRPr="00136640" w:rsidRDefault="00F84E1C" w:rsidP="00EC5D8C">
      <w:pPr>
        <w:numPr>
          <w:ilvl w:val="0"/>
          <w:numId w:val="2"/>
        </w:numPr>
        <w:jc w:val="both"/>
        <w:rPr>
          <w:rFonts w:cs="Arial"/>
          <w:kern w:val="32"/>
        </w:rPr>
      </w:pPr>
      <w:r>
        <w:t>Vous menez des grands projets de réforme du droit conformément aux orientations politiques voulues en répondant aux besoins sociétaux et en veillant à la cohérence du droit, le cas échéant, en collaboration avec des experts du plus haut niveau.</w:t>
      </w:r>
    </w:p>
    <w:p w14:paraId="063607D8" w14:textId="77777777" w:rsidR="00FA29F1" w:rsidRPr="00136640" w:rsidRDefault="00F84E1C" w:rsidP="00EC5D8C">
      <w:pPr>
        <w:numPr>
          <w:ilvl w:val="0"/>
          <w:numId w:val="2"/>
        </w:numPr>
        <w:jc w:val="both"/>
        <w:rPr>
          <w:rFonts w:cs="Arial"/>
          <w:kern w:val="32"/>
        </w:rPr>
      </w:pPr>
      <w:r>
        <w:t>Vous veillez à ce que les agents acquièrent et conservent le niveau d’expertise requis dans les domaines où ils doivent être actifs.</w:t>
      </w:r>
    </w:p>
    <w:p w14:paraId="063607D9" w14:textId="77777777" w:rsidR="00515A51" w:rsidRPr="00136640" w:rsidRDefault="00515A51" w:rsidP="00BE2B01">
      <w:pPr>
        <w:ind w:left="720"/>
        <w:jc w:val="both"/>
        <w:rPr>
          <w:rFonts w:cs="Arial"/>
          <w:kern w:val="32"/>
        </w:rPr>
      </w:pPr>
    </w:p>
    <w:p w14:paraId="063607DA" w14:textId="77777777" w:rsidR="00515A51" w:rsidRPr="00136640" w:rsidRDefault="00F84E1C" w:rsidP="00EC5D8C">
      <w:pPr>
        <w:numPr>
          <w:ilvl w:val="0"/>
          <w:numId w:val="5"/>
        </w:numPr>
        <w:jc w:val="both"/>
        <w:rPr>
          <w:rFonts w:cs="Arial"/>
          <w:b/>
          <w:kern w:val="32"/>
        </w:rPr>
      </w:pPr>
      <w:bookmarkStart w:id="2" w:name="_Hlk176349919"/>
      <w:r>
        <w:t xml:space="preserve">En tant que </w:t>
      </w:r>
      <w:r>
        <w:rPr>
          <w:b/>
        </w:rPr>
        <w:t>conseiller</w:t>
      </w:r>
    </w:p>
    <w:bookmarkEnd w:id="2"/>
    <w:p w14:paraId="063607DB" w14:textId="77777777" w:rsidR="00515A51" w:rsidRPr="00136640" w:rsidRDefault="00515A51" w:rsidP="00886AE8">
      <w:pPr>
        <w:jc w:val="both"/>
        <w:rPr>
          <w:rFonts w:cs="Arial"/>
          <w:kern w:val="32"/>
        </w:rPr>
      </w:pPr>
    </w:p>
    <w:p w14:paraId="063607DC" w14:textId="77777777" w:rsidR="00515A51" w:rsidRPr="00136640" w:rsidRDefault="00F84E1C" w:rsidP="00BE2B01">
      <w:pPr>
        <w:pStyle w:val="Paragraphedeliste"/>
        <w:ind w:left="0"/>
        <w:jc w:val="both"/>
        <w:rPr>
          <w:rFonts w:ascii="Arial" w:eastAsia="Times New Roman" w:hAnsi="Arial" w:cs="Arial"/>
          <w:sz w:val="20"/>
          <w:szCs w:val="20"/>
        </w:rPr>
      </w:pPr>
      <w:r>
        <w:rPr>
          <w:rFonts w:ascii="Arial" w:hAnsi="Arial"/>
          <w:sz w:val="20"/>
        </w:rPr>
        <w:t xml:space="preserve">Sur la base d’une expertise juridique de haut niveau, vous répondez aux questions de nature transversale soumises à la Direction III et orientez les services de la Direction III sur les options essentielles devant être opérées dans certains dossiers, afin d’assurer la cohérence et l’efficacité du travail juridique mené au sein de la Direction    </w:t>
      </w:r>
    </w:p>
    <w:p w14:paraId="063607DD" w14:textId="77777777" w:rsidR="00AE0123" w:rsidRPr="00136640" w:rsidRDefault="00F84E1C" w:rsidP="00EC5D8C">
      <w:pPr>
        <w:numPr>
          <w:ilvl w:val="0"/>
          <w:numId w:val="6"/>
        </w:numPr>
        <w:jc w:val="both"/>
        <w:rPr>
          <w:rFonts w:cs="Arial"/>
          <w:kern w:val="32"/>
        </w:rPr>
      </w:pPr>
      <w:r>
        <w:t>Vous analysez les questions générales ou spécifiques complexes, requérant le plus haut niveau d’expertise, émanant du ministre, de l’organisation, de partenaires, de particuliers, de différentes autorités (nationales et internationales) ou de parlementaires, concernant l’interprétation, l’application ou le développement du droit, afin de leur fournir des avis juridiques pointus et pertinents compte tenu des objectifs politiques et des besoins de la société.</w:t>
      </w:r>
    </w:p>
    <w:p w14:paraId="063607DE" w14:textId="77777777" w:rsidR="00515A51" w:rsidRPr="00136640" w:rsidRDefault="00515A51" w:rsidP="00BF7D19">
      <w:pPr>
        <w:ind w:left="720"/>
        <w:jc w:val="both"/>
        <w:rPr>
          <w:rFonts w:cs="Arial"/>
          <w:kern w:val="32"/>
        </w:rPr>
      </w:pPr>
    </w:p>
    <w:p w14:paraId="063607DF" w14:textId="77777777" w:rsidR="00886AE8" w:rsidRPr="00E868F6" w:rsidRDefault="00F84E1C" w:rsidP="00EC5D8C">
      <w:pPr>
        <w:numPr>
          <w:ilvl w:val="0"/>
          <w:numId w:val="6"/>
        </w:numPr>
        <w:jc w:val="both"/>
        <w:rPr>
          <w:rFonts w:cs="Arial"/>
          <w:kern w:val="32"/>
        </w:rPr>
      </w:pPr>
      <w:r>
        <w:t>Vous aidez les juristes en charge de certains dossiers nationaux, européens ou internationaux à identifier les questions essentielles à analyser dans ces dossiers et la meilleure manière de les approcher au regard du droit belge dans son ensemble et des autres instruments européens et internationaux.</w:t>
      </w:r>
    </w:p>
    <w:p w14:paraId="063607E0" w14:textId="77777777" w:rsidR="00E868F6" w:rsidRPr="00E868F6" w:rsidRDefault="00F84E1C" w:rsidP="00EC5D8C">
      <w:pPr>
        <w:numPr>
          <w:ilvl w:val="0"/>
          <w:numId w:val="5"/>
        </w:numPr>
        <w:jc w:val="both"/>
        <w:rPr>
          <w:rFonts w:cs="Arial"/>
          <w:b/>
          <w:kern w:val="32"/>
        </w:rPr>
      </w:pPr>
      <w:bookmarkStart w:id="3" w:name="_Hlk176350066"/>
      <w:r>
        <w:t xml:space="preserve">En tant que </w:t>
      </w:r>
      <w:r>
        <w:rPr>
          <w:b/>
        </w:rPr>
        <w:t>représentant</w:t>
      </w:r>
    </w:p>
    <w:bookmarkEnd w:id="3"/>
    <w:p w14:paraId="063607E1" w14:textId="77777777" w:rsidR="006A196B" w:rsidRPr="00895371" w:rsidRDefault="006A196B" w:rsidP="006A196B">
      <w:pPr>
        <w:pStyle w:val="Default"/>
        <w:ind w:left="720"/>
        <w:jc w:val="both"/>
        <w:rPr>
          <w:rFonts w:eastAsia="Arial"/>
          <w:sz w:val="20"/>
          <w:szCs w:val="20"/>
        </w:rPr>
      </w:pPr>
    </w:p>
    <w:p w14:paraId="063607E2" w14:textId="77777777" w:rsidR="006A196B" w:rsidRPr="00895371" w:rsidRDefault="00F84E1C" w:rsidP="006A196B">
      <w:pPr>
        <w:pStyle w:val="Default"/>
        <w:jc w:val="both"/>
        <w:rPr>
          <w:rFonts w:eastAsia="Arial"/>
          <w:sz w:val="20"/>
          <w:szCs w:val="20"/>
        </w:rPr>
      </w:pPr>
      <w:r>
        <w:rPr>
          <w:sz w:val="20"/>
        </w:rPr>
        <w:lastRenderedPageBreak/>
        <w:t xml:space="preserve">Vous représentez la direction, le SPF ou la Belgique tant au plan national, qu’européen ou international </w:t>
      </w:r>
    </w:p>
    <w:p w14:paraId="063607E3" w14:textId="77777777" w:rsidR="006A196B" w:rsidRPr="00EC5D8C" w:rsidRDefault="006A196B" w:rsidP="006A196B">
      <w:pPr>
        <w:pStyle w:val="Default"/>
        <w:jc w:val="both"/>
        <w:rPr>
          <w:rFonts w:eastAsia="Arial"/>
          <w:sz w:val="20"/>
          <w:szCs w:val="20"/>
          <w:lang w:val="fr-BE"/>
        </w:rPr>
      </w:pPr>
    </w:p>
    <w:p w14:paraId="063607E4" w14:textId="77777777" w:rsidR="006A196B" w:rsidRPr="00895371" w:rsidRDefault="00F84E1C" w:rsidP="006A196B">
      <w:pPr>
        <w:pStyle w:val="Default"/>
        <w:jc w:val="both"/>
        <w:rPr>
          <w:rFonts w:eastAsia="Arial"/>
          <w:sz w:val="20"/>
          <w:szCs w:val="20"/>
        </w:rPr>
      </w:pPr>
      <w:r>
        <w:rPr>
          <w:i/>
          <w:sz w:val="20"/>
        </w:rPr>
        <w:t>afin de</w:t>
      </w:r>
    </w:p>
    <w:p w14:paraId="063607E5" w14:textId="77777777" w:rsidR="006A196B" w:rsidRPr="00895371" w:rsidRDefault="00F84E1C" w:rsidP="006A196B">
      <w:pPr>
        <w:pStyle w:val="Default"/>
        <w:jc w:val="both"/>
        <w:rPr>
          <w:rFonts w:eastAsia="Arial"/>
          <w:sz w:val="20"/>
          <w:szCs w:val="20"/>
        </w:rPr>
      </w:pPr>
      <w:r>
        <w:rPr>
          <w:sz w:val="20"/>
        </w:rPr>
        <w:t>défendre de manière adéquate la position de la direction, du SPF ou de la Belgique et influencer les orientations stratégiques ou la formation de la norme.</w:t>
      </w:r>
    </w:p>
    <w:p w14:paraId="063607E6" w14:textId="77777777" w:rsidR="006A196B" w:rsidRPr="00EC5D8C" w:rsidRDefault="006A196B" w:rsidP="006A196B">
      <w:pPr>
        <w:pStyle w:val="Default"/>
        <w:jc w:val="both"/>
        <w:rPr>
          <w:rFonts w:eastAsia="Arial"/>
          <w:sz w:val="20"/>
          <w:szCs w:val="20"/>
          <w:lang w:val="fr-BE"/>
        </w:rPr>
      </w:pPr>
    </w:p>
    <w:p w14:paraId="063607E7" w14:textId="77777777" w:rsidR="006A196B" w:rsidRPr="00895371" w:rsidRDefault="00F84E1C" w:rsidP="006A196B">
      <w:pPr>
        <w:pStyle w:val="Default"/>
        <w:jc w:val="both"/>
        <w:rPr>
          <w:rFonts w:eastAsia="Arial"/>
          <w:sz w:val="20"/>
          <w:szCs w:val="20"/>
        </w:rPr>
      </w:pPr>
      <w:r>
        <w:rPr>
          <w:sz w:val="20"/>
        </w:rPr>
        <w:t>Exemples de tâches</w:t>
      </w:r>
    </w:p>
    <w:p w14:paraId="063607E8" w14:textId="77777777" w:rsidR="006A196B" w:rsidRPr="00895371" w:rsidRDefault="006A196B" w:rsidP="006A196B">
      <w:pPr>
        <w:pStyle w:val="Default"/>
        <w:jc w:val="both"/>
        <w:rPr>
          <w:rFonts w:eastAsia="Arial"/>
          <w:sz w:val="20"/>
          <w:szCs w:val="20"/>
        </w:rPr>
      </w:pPr>
    </w:p>
    <w:p w14:paraId="063607E9" w14:textId="77777777" w:rsidR="006A196B" w:rsidRPr="00895371" w:rsidRDefault="00F84E1C" w:rsidP="00EC5D8C">
      <w:pPr>
        <w:pStyle w:val="Default"/>
        <w:numPr>
          <w:ilvl w:val="0"/>
          <w:numId w:val="14"/>
        </w:numPr>
        <w:jc w:val="both"/>
        <w:rPr>
          <w:rFonts w:eastAsia="Arial"/>
          <w:sz w:val="20"/>
          <w:szCs w:val="20"/>
        </w:rPr>
      </w:pPr>
      <w:r>
        <w:rPr>
          <w:sz w:val="20"/>
        </w:rPr>
        <w:t>Vous participez à des réunions de haut niveau au plan national, européen ou international</w:t>
      </w:r>
    </w:p>
    <w:p w14:paraId="063607EA" w14:textId="77777777" w:rsidR="006A196B" w:rsidRPr="00E868F6" w:rsidRDefault="00F84E1C" w:rsidP="00EC5D8C">
      <w:pPr>
        <w:pStyle w:val="Default"/>
        <w:numPr>
          <w:ilvl w:val="0"/>
          <w:numId w:val="14"/>
        </w:numPr>
        <w:jc w:val="both"/>
        <w:rPr>
          <w:rFonts w:eastAsia="Arial"/>
          <w:sz w:val="20"/>
          <w:szCs w:val="20"/>
        </w:rPr>
      </w:pPr>
      <w:r>
        <w:rPr>
          <w:sz w:val="20"/>
        </w:rPr>
        <w:t>Vous intervenez dans des évènements de haut niveau au plan national, européen ou international pour communiquer la vision de la direction générale, du SPF et de la Belgique.</w:t>
      </w:r>
    </w:p>
    <w:p w14:paraId="063607EB" w14:textId="77777777" w:rsidR="00E868F6" w:rsidRPr="00895371" w:rsidRDefault="00E868F6" w:rsidP="00E868F6">
      <w:pPr>
        <w:pStyle w:val="Default"/>
        <w:ind w:left="720"/>
        <w:jc w:val="both"/>
        <w:rPr>
          <w:rFonts w:eastAsia="Arial"/>
          <w:sz w:val="20"/>
          <w:szCs w:val="20"/>
        </w:rPr>
      </w:pPr>
    </w:p>
    <w:p w14:paraId="063607EC" w14:textId="77777777" w:rsidR="00E868F6" w:rsidRPr="00E868F6" w:rsidRDefault="00F84E1C" w:rsidP="00EC5D8C">
      <w:pPr>
        <w:numPr>
          <w:ilvl w:val="0"/>
          <w:numId w:val="5"/>
        </w:numPr>
        <w:jc w:val="both"/>
        <w:rPr>
          <w:rFonts w:cs="Arial"/>
          <w:b/>
          <w:kern w:val="32"/>
        </w:rPr>
      </w:pPr>
      <w:bookmarkStart w:id="4" w:name="_Hlk176350135"/>
      <w:r>
        <w:t xml:space="preserve">En tant que </w:t>
      </w:r>
      <w:r>
        <w:rPr>
          <w:b/>
        </w:rPr>
        <w:t>négociateur</w:t>
      </w:r>
    </w:p>
    <w:bookmarkEnd w:id="4"/>
    <w:p w14:paraId="063607ED" w14:textId="77777777" w:rsidR="006A196B" w:rsidRPr="00136640" w:rsidRDefault="006A196B" w:rsidP="0057445F">
      <w:pPr>
        <w:jc w:val="both"/>
        <w:rPr>
          <w:rFonts w:cs="Arial"/>
          <w:kern w:val="32"/>
        </w:rPr>
      </w:pPr>
    </w:p>
    <w:p w14:paraId="063607EE" w14:textId="77777777" w:rsidR="00AE0123" w:rsidRPr="00136640" w:rsidRDefault="00F84E1C" w:rsidP="00451C83">
      <w:pPr>
        <w:jc w:val="both"/>
        <w:rPr>
          <w:rFonts w:cs="Arial"/>
          <w:kern w:val="32"/>
        </w:rPr>
      </w:pPr>
      <w:r>
        <w:t>Vous participez à des réunions avec la cellule stratégique et le management ou d’autres hautes instances, à un niveau élevé, à un échange d’idées sur les orientations et l’application concrète des normes dans les domaines touchant au droit pénal, tant au niveau national qu’européen et international.</w:t>
      </w:r>
    </w:p>
    <w:p w14:paraId="063607EF" w14:textId="77777777" w:rsidR="00886AE8" w:rsidRPr="00136640" w:rsidRDefault="00886AE8" w:rsidP="00886AE8">
      <w:pPr>
        <w:jc w:val="both"/>
        <w:rPr>
          <w:rFonts w:cs="Arial"/>
          <w:kern w:val="32"/>
        </w:rPr>
      </w:pPr>
    </w:p>
    <w:p w14:paraId="063607F0" w14:textId="77777777" w:rsidR="00AE0123" w:rsidRPr="00136640" w:rsidRDefault="00F84E1C" w:rsidP="00EC5D8C">
      <w:pPr>
        <w:numPr>
          <w:ilvl w:val="0"/>
          <w:numId w:val="3"/>
        </w:numPr>
        <w:jc w:val="both"/>
        <w:rPr>
          <w:rFonts w:cs="Arial"/>
          <w:kern w:val="32"/>
        </w:rPr>
      </w:pPr>
      <w:r>
        <w:t>Vous examinez la faisabilité et les exigences de la rédaction et de l’adaptation des textes normatifs.</w:t>
      </w:r>
    </w:p>
    <w:p w14:paraId="063607F1" w14:textId="77777777" w:rsidR="00AE0123" w:rsidRPr="00136640" w:rsidRDefault="00F84E1C" w:rsidP="00EC5D8C">
      <w:pPr>
        <w:numPr>
          <w:ilvl w:val="0"/>
          <w:numId w:val="3"/>
        </w:numPr>
        <w:jc w:val="both"/>
        <w:rPr>
          <w:rFonts w:cs="Arial"/>
          <w:kern w:val="32"/>
        </w:rPr>
      </w:pPr>
      <w:r>
        <w:t>Vous proposez les textes rédigés et/ou adaptés aux instances de décision.</w:t>
      </w:r>
    </w:p>
    <w:p w14:paraId="063607F2" w14:textId="77777777" w:rsidR="00AE0123" w:rsidRPr="005B0EA9" w:rsidRDefault="00F84E1C" w:rsidP="00EC5D8C">
      <w:pPr>
        <w:numPr>
          <w:ilvl w:val="0"/>
          <w:numId w:val="3"/>
        </w:numPr>
        <w:jc w:val="both"/>
        <w:rPr>
          <w:rFonts w:cs="Arial"/>
          <w:kern w:val="32"/>
        </w:rPr>
      </w:pPr>
      <w:r>
        <w:t>Vous arrivez à un accord/consensus sur ces textes.</w:t>
      </w:r>
    </w:p>
    <w:p w14:paraId="063607F3" w14:textId="77777777" w:rsidR="005B0EA9" w:rsidRPr="005B0EA9" w:rsidRDefault="005B0EA9" w:rsidP="005B0EA9">
      <w:pPr>
        <w:ind w:left="720"/>
        <w:jc w:val="both"/>
        <w:rPr>
          <w:rFonts w:cs="Arial"/>
          <w:kern w:val="32"/>
        </w:rPr>
      </w:pPr>
    </w:p>
    <w:p w14:paraId="063607F4" w14:textId="77777777" w:rsidR="005B0EA9" w:rsidRPr="00E868F6" w:rsidRDefault="00F84E1C" w:rsidP="00EC5D8C">
      <w:pPr>
        <w:numPr>
          <w:ilvl w:val="0"/>
          <w:numId w:val="5"/>
        </w:numPr>
        <w:jc w:val="both"/>
        <w:rPr>
          <w:rFonts w:cs="Arial"/>
          <w:b/>
          <w:kern w:val="32"/>
        </w:rPr>
      </w:pPr>
      <w:r>
        <w:t>En tant qu’</w:t>
      </w:r>
      <w:r>
        <w:rPr>
          <w:b/>
        </w:rPr>
        <w:t>initiateur</w:t>
      </w:r>
    </w:p>
    <w:p w14:paraId="063607F5" w14:textId="77777777" w:rsidR="00AE0123" w:rsidRPr="00136640" w:rsidRDefault="00AE0123" w:rsidP="00BA3B1F">
      <w:pPr>
        <w:ind w:left="284"/>
        <w:jc w:val="both"/>
        <w:rPr>
          <w:rFonts w:cs="Arial"/>
          <w:kern w:val="32"/>
        </w:rPr>
      </w:pPr>
    </w:p>
    <w:p w14:paraId="063607F6" w14:textId="77777777" w:rsidR="00386BA2" w:rsidRPr="00136640" w:rsidRDefault="00F84E1C" w:rsidP="00386BA2">
      <w:pPr>
        <w:jc w:val="both"/>
        <w:rPr>
          <w:rFonts w:cs="Arial"/>
          <w:kern w:val="32"/>
        </w:rPr>
      </w:pPr>
      <w:r>
        <w:t>Sur la base d’une expertise juridique de haut niveau, vous formulez des propositions proactives afin d’améliorer les normes et de les faire évoluer en fonction de l’évolution de la société, des évolutions technologiques et des objectifs fixés par le gouvernement.</w:t>
      </w:r>
    </w:p>
    <w:p w14:paraId="063607F7" w14:textId="77777777" w:rsidR="00386BA2" w:rsidRPr="00136640" w:rsidRDefault="00386BA2" w:rsidP="00386BA2">
      <w:pPr>
        <w:jc w:val="both"/>
        <w:rPr>
          <w:rFonts w:cs="Arial"/>
          <w:kern w:val="32"/>
        </w:rPr>
      </w:pPr>
    </w:p>
    <w:p w14:paraId="063607F8" w14:textId="77777777" w:rsidR="00BF7D19" w:rsidRPr="00136640" w:rsidRDefault="00F84E1C" w:rsidP="00EC5D8C">
      <w:pPr>
        <w:numPr>
          <w:ilvl w:val="0"/>
          <w:numId w:val="8"/>
        </w:numPr>
        <w:jc w:val="both"/>
        <w:rPr>
          <w:rFonts w:cs="Arial"/>
        </w:rPr>
      </w:pPr>
      <w:r>
        <w:t>Vous identifiez les réformes législatives fondamentales à proposer au Ministre ainsi que les réformes normatives aux plans européen ou international à proposer auprès des instances concernées.</w:t>
      </w:r>
    </w:p>
    <w:p w14:paraId="063607F9" w14:textId="77777777" w:rsidR="00BF7D19" w:rsidRDefault="00F84E1C" w:rsidP="00EC5D8C">
      <w:pPr>
        <w:pStyle w:val="Paragraphedeliste"/>
        <w:numPr>
          <w:ilvl w:val="0"/>
          <w:numId w:val="4"/>
        </w:numPr>
        <w:jc w:val="both"/>
        <w:rPr>
          <w:rFonts w:ascii="Arial" w:eastAsia="Times New Roman" w:hAnsi="Arial" w:cs="Arial"/>
          <w:sz w:val="20"/>
          <w:szCs w:val="20"/>
        </w:rPr>
      </w:pPr>
      <w:r>
        <w:rPr>
          <w:rFonts w:ascii="Arial" w:hAnsi="Arial"/>
          <w:sz w:val="20"/>
        </w:rPr>
        <w:t>Vous identifiez les projets normatifs dont la Direction III ou le SPF Justice n’est pas l’initiateur, mais qui ont un impact sur des matières relevant de la compétence de la Direction III, formulez des propositions de positions à adopter à l’égard de ces projets</w:t>
      </w:r>
      <w:bookmarkStart w:id="5" w:name="_Hlk154671583"/>
      <w:r>
        <w:t xml:space="preserve"> </w:t>
      </w:r>
      <w:r>
        <w:rPr>
          <w:rFonts w:ascii="Arial" w:hAnsi="Arial"/>
          <w:sz w:val="20"/>
        </w:rPr>
        <w:t>et assurez une prise en compte adéquate des positions adoptées.</w:t>
      </w:r>
      <w:bookmarkEnd w:id="5"/>
    </w:p>
    <w:p w14:paraId="063607FA" w14:textId="77777777" w:rsidR="005B0EA9" w:rsidRPr="00E868F6" w:rsidRDefault="00F84E1C" w:rsidP="00EC5D8C">
      <w:pPr>
        <w:numPr>
          <w:ilvl w:val="0"/>
          <w:numId w:val="5"/>
        </w:numPr>
        <w:jc w:val="both"/>
        <w:rPr>
          <w:rFonts w:cs="Arial"/>
          <w:b/>
          <w:kern w:val="32"/>
        </w:rPr>
      </w:pPr>
      <w:r>
        <w:t>En tant que</w:t>
      </w:r>
      <w:r>
        <w:rPr>
          <w:b/>
        </w:rPr>
        <w:t xml:space="preserve"> coach</w:t>
      </w:r>
    </w:p>
    <w:p w14:paraId="063607FB" w14:textId="77777777" w:rsidR="002E7566" w:rsidRPr="00136640" w:rsidRDefault="002E7566" w:rsidP="002E7566">
      <w:pPr>
        <w:jc w:val="both"/>
        <w:rPr>
          <w:rFonts w:cs="Arial"/>
          <w:b/>
          <w:bCs/>
          <w:kern w:val="32"/>
          <w:lang w:val="fr-BE"/>
        </w:rPr>
      </w:pPr>
    </w:p>
    <w:p w14:paraId="063607FC" w14:textId="77777777" w:rsidR="002E7566" w:rsidRPr="00136640" w:rsidRDefault="00F84E1C" w:rsidP="002E7566">
      <w:pPr>
        <w:jc w:val="both"/>
        <w:rPr>
          <w:rFonts w:cs="Arial"/>
          <w:kern w:val="32"/>
        </w:rPr>
      </w:pPr>
      <w:r>
        <w:t xml:space="preserve">Encadrer, encourager et corriger les juristes législation en tant qu’experts dans un ou plusieurs domaines juridiques </w:t>
      </w:r>
    </w:p>
    <w:p w14:paraId="063607FD" w14:textId="77777777" w:rsidR="002E7566" w:rsidRPr="00136640" w:rsidRDefault="00F84E1C" w:rsidP="002E7566">
      <w:pPr>
        <w:ind w:firstLine="720"/>
        <w:jc w:val="both"/>
        <w:rPr>
          <w:rFonts w:cs="Arial"/>
          <w:i/>
          <w:iCs/>
          <w:kern w:val="32"/>
        </w:rPr>
      </w:pPr>
      <w:r>
        <w:rPr>
          <w:i/>
        </w:rPr>
        <w:t>afin de</w:t>
      </w:r>
    </w:p>
    <w:p w14:paraId="063607FE" w14:textId="77777777" w:rsidR="002E7566" w:rsidRPr="00136640" w:rsidRDefault="00F84E1C" w:rsidP="002E7566">
      <w:pPr>
        <w:jc w:val="both"/>
        <w:rPr>
          <w:rFonts w:cs="Arial"/>
          <w:kern w:val="32"/>
        </w:rPr>
      </w:pPr>
      <w:r>
        <w:t>atteindre et de conserver un degré d’expertise élevé</w:t>
      </w:r>
    </w:p>
    <w:p w14:paraId="063607FF" w14:textId="77777777" w:rsidR="002E7566" w:rsidRPr="00136640" w:rsidRDefault="002E7566" w:rsidP="002E7566">
      <w:pPr>
        <w:jc w:val="both"/>
        <w:rPr>
          <w:rFonts w:cs="Arial"/>
          <w:kern w:val="32"/>
        </w:rPr>
      </w:pPr>
    </w:p>
    <w:p w14:paraId="06360800" w14:textId="77777777" w:rsidR="002E7566" w:rsidRPr="00136640" w:rsidRDefault="00F84E1C" w:rsidP="00EC5D8C">
      <w:pPr>
        <w:numPr>
          <w:ilvl w:val="0"/>
          <w:numId w:val="4"/>
        </w:numPr>
        <w:jc w:val="both"/>
        <w:rPr>
          <w:rFonts w:cs="Arial"/>
          <w:kern w:val="32"/>
        </w:rPr>
      </w:pPr>
      <w:r>
        <w:t>Vous veillez à ce que les juristes législation adoptent une attitude positive</w:t>
      </w:r>
    </w:p>
    <w:p w14:paraId="06360801" w14:textId="77777777" w:rsidR="002E7566" w:rsidRPr="00136640" w:rsidRDefault="00F84E1C" w:rsidP="00EC5D8C">
      <w:pPr>
        <w:numPr>
          <w:ilvl w:val="0"/>
          <w:numId w:val="4"/>
        </w:numPr>
        <w:jc w:val="both"/>
        <w:rPr>
          <w:rFonts w:cs="Arial"/>
          <w:kern w:val="32"/>
        </w:rPr>
      </w:pPr>
      <w:r>
        <w:t>Vous veillez à un bon transfert des connaissances ainsi qu’à un travail en réseau et à une communication interne efficaces.</w:t>
      </w:r>
    </w:p>
    <w:p w14:paraId="06360802" w14:textId="77777777" w:rsidR="002E7566" w:rsidRPr="00136640" w:rsidRDefault="00F84E1C" w:rsidP="00EC5D8C">
      <w:pPr>
        <w:numPr>
          <w:ilvl w:val="0"/>
          <w:numId w:val="4"/>
        </w:numPr>
        <w:jc w:val="both"/>
        <w:rPr>
          <w:rFonts w:cs="Arial"/>
          <w:kern w:val="32"/>
        </w:rPr>
      </w:pPr>
      <w:r>
        <w:t>Vous veillez à ce qu’une formation continue adaptée soit disponible pour maintenir l’expertise à un niveau élevé</w:t>
      </w:r>
    </w:p>
    <w:p w14:paraId="06360803" w14:textId="77777777" w:rsidR="002E7566" w:rsidRPr="005B0EA9" w:rsidRDefault="00F84E1C" w:rsidP="00EC5D8C">
      <w:pPr>
        <w:numPr>
          <w:ilvl w:val="0"/>
          <w:numId w:val="4"/>
        </w:numPr>
        <w:jc w:val="both"/>
        <w:rPr>
          <w:rFonts w:cs="Arial"/>
          <w:kern w:val="32"/>
        </w:rPr>
      </w:pPr>
      <w:r>
        <w:t>Vous êtes à la disposition des juristes législation pour résoudre leurs problèmes liés à leur expertise</w:t>
      </w:r>
    </w:p>
    <w:p w14:paraId="06360804" w14:textId="77777777" w:rsidR="005B0EA9" w:rsidRPr="005B0EA9" w:rsidRDefault="005B0EA9" w:rsidP="005B0EA9">
      <w:pPr>
        <w:jc w:val="both"/>
        <w:rPr>
          <w:rFonts w:cs="Arial"/>
          <w:kern w:val="32"/>
        </w:rPr>
      </w:pPr>
    </w:p>
    <w:p w14:paraId="06360805" w14:textId="77777777" w:rsidR="005B0EA9" w:rsidRPr="00E868F6" w:rsidRDefault="00F84E1C" w:rsidP="00EC5D8C">
      <w:pPr>
        <w:numPr>
          <w:ilvl w:val="0"/>
          <w:numId w:val="5"/>
        </w:numPr>
        <w:jc w:val="both"/>
        <w:rPr>
          <w:rFonts w:cs="Arial"/>
          <w:b/>
          <w:kern w:val="32"/>
        </w:rPr>
      </w:pPr>
      <w:r>
        <w:t xml:space="preserve">En tant que </w:t>
      </w:r>
      <w:r>
        <w:rPr>
          <w:b/>
        </w:rPr>
        <w:t>chef de projet</w:t>
      </w:r>
    </w:p>
    <w:p w14:paraId="06360806" w14:textId="77777777" w:rsidR="009D7EE2" w:rsidRPr="00136640" w:rsidRDefault="009D7EE2" w:rsidP="005B0EA9">
      <w:pPr>
        <w:jc w:val="both"/>
        <w:rPr>
          <w:rFonts w:cs="Arial"/>
          <w:b/>
          <w:kern w:val="32"/>
          <w:lang w:val="fr-BE"/>
        </w:rPr>
      </w:pPr>
    </w:p>
    <w:p w14:paraId="06360807" w14:textId="77777777" w:rsidR="002E7566" w:rsidRPr="00136640" w:rsidRDefault="00F84E1C" w:rsidP="002E7566">
      <w:pPr>
        <w:jc w:val="both"/>
        <w:rPr>
          <w:rFonts w:cs="Arial"/>
          <w:kern w:val="32"/>
        </w:rPr>
      </w:pPr>
      <w:r>
        <w:t>Vous dirigez un projet de plusieurs juristes législation et éventuellement d’autres spécialistes concernant des sujets spécifiques déterminés</w:t>
      </w:r>
    </w:p>
    <w:p w14:paraId="06360808" w14:textId="77777777" w:rsidR="002E7566" w:rsidRPr="00136640" w:rsidRDefault="00F84E1C" w:rsidP="00BE2B01">
      <w:pPr>
        <w:ind w:firstLine="720"/>
        <w:jc w:val="both"/>
        <w:rPr>
          <w:rFonts w:cs="Arial"/>
          <w:i/>
          <w:iCs/>
          <w:kern w:val="32"/>
        </w:rPr>
      </w:pPr>
      <w:r>
        <w:rPr>
          <w:i/>
        </w:rPr>
        <w:t>afin de</w:t>
      </w:r>
    </w:p>
    <w:p w14:paraId="06360809" w14:textId="77777777" w:rsidR="002E7566" w:rsidRPr="00136640" w:rsidRDefault="00F84E1C" w:rsidP="002E7566">
      <w:pPr>
        <w:jc w:val="both"/>
        <w:rPr>
          <w:rFonts w:cs="Arial"/>
          <w:kern w:val="32"/>
        </w:rPr>
      </w:pPr>
      <w:r>
        <w:lastRenderedPageBreak/>
        <w:t>réaliser des objectifs très complexes du projet qui requièrent une grande expérience.</w:t>
      </w:r>
    </w:p>
    <w:p w14:paraId="0636080A" w14:textId="77777777" w:rsidR="002E7566" w:rsidRPr="00136640" w:rsidRDefault="002E7566" w:rsidP="002E7566">
      <w:pPr>
        <w:jc w:val="both"/>
        <w:rPr>
          <w:rFonts w:cs="Arial"/>
          <w:kern w:val="32"/>
        </w:rPr>
      </w:pPr>
    </w:p>
    <w:p w14:paraId="0636080B" w14:textId="77777777" w:rsidR="002E7566" w:rsidRPr="00136640" w:rsidRDefault="00F84E1C" w:rsidP="00EC5D8C">
      <w:pPr>
        <w:numPr>
          <w:ilvl w:val="0"/>
          <w:numId w:val="7"/>
        </w:numPr>
        <w:jc w:val="both"/>
        <w:rPr>
          <w:rFonts w:cs="Arial"/>
          <w:kern w:val="32"/>
        </w:rPr>
      </w:pPr>
      <w:r>
        <w:t>Vous définissez les objectifs du projet et délimitez le projet.</w:t>
      </w:r>
    </w:p>
    <w:p w14:paraId="0636080C" w14:textId="77777777" w:rsidR="002E7566" w:rsidRPr="00136640" w:rsidRDefault="00F84E1C" w:rsidP="00EC5D8C">
      <w:pPr>
        <w:numPr>
          <w:ilvl w:val="0"/>
          <w:numId w:val="7"/>
        </w:numPr>
        <w:jc w:val="both"/>
        <w:rPr>
          <w:rFonts w:cs="Arial"/>
          <w:kern w:val="32"/>
        </w:rPr>
      </w:pPr>
      <w:r>
        <w:t>Vous constituez le groupe de projet.</w:t>
      </w:r>
    </w:p>
    <w:p w14:paraId="0636080D" w14:textId="77777777" w:rsidR="002E7566" w:rsidRPr="00136640" w:rsidRDefault="00F84E1C" w:rsidP="00EC5D8C">
      <w:pPr>
        <w:numPr>
          <w:ilvl w:val="0"/>
          <w:numId w:val="7"/>
        </w:numPr>
        <w:jc w:val="both"/>
        <w:rPr>
          <w:rFonts w:cs="Arial"/>
          <w:kern w:val="32"/>
        </w:rPr>
      </w:pPr>
      <w:r>
        <w:t>Vous rédigez une fiche de projet et établissez le planning.</w:t>
      </w:r>
    </w:p>
    <w:p w14:paraId="0636080E" w14:textId="77777777" w:rsidR="002E7566" w:rsidRPr="00136640" w:rsidRDefault="00F84E1C" w:rsidP="00EC5D8C">
      <w:pPr>
        <w:numPr>
          <w:ilvl w:val="0"/>
          <w:numId w:val="7"/>
        </w:numPr>
        <w:jc w:val="both"/>
        <w:rPr>
          <w:rFonts w:cs="Arial"/>
          <w:kern w:val="32"/>
        </w:rPr>
      </w:pPr>
      <w:r>
        <w:t>Vous dirigez et suivez le projet et faites rapport au groupe de gestion.</w:t>
      </w:r>
    </w:p>
    <w:p w14:paraId="0636080F" w14:textId="77777777" w:rsidR="009D29B5" w:rsidRPr="00F1246A" w:rsidRDefault="009D29B5" w:rsidP="005806C3">
      <w:pPr>
        <w:jc w:val="both"/>
        <w:rPr>
          <w:kern w:val="32"/>
        </w:rPr>
      </w:pPr>
    </w:p>
    <w:tbl>
      <w:tblPr>
        <w:tblW w:w="9720" w:type="dxa"/>
        <w:tblInd w:w="70" w:type="dxa"/>
        <w:tblLayout w:type="fixed"/>
        <w:tblCellMar>
          <w:left w:w="70" w:type="dxa"/>
          <w:right w:w="70" w:type="dxa"/>
        </w:tblCellMar>
        <w:tblLook w:val="0000" w:firstRow="0" w:lastRow="0" w:firstColumn="0" w:lastColumn="0" w:noHBand="0" w:noVBand="0"/>
      </w:tblPr>
      <w:tblGrid>
        <w:gridCol w:w="360"/>
        <w:gridCol w:w="9360"/>
      </w:tblGrid>
      <w:tr w:rsidR="005D078C" w14:paraId="06360812" w14:textId="77777777" w:rsidTr="005A117C">
        <w:trPr>
          <w:trHeight w:hRule="exact" w:val="357"/>
        </w:trPr>
        <w:tc>
          <w:tcPr>
            <w:tcW w:w="360" w:type="dxa"/>
            <w:shd w:val="clear" w:color="auto" w:fill="006299"/>
            <w:vAlign w:val="center"/>
          </w:tcPr>
          <w:p w14:paraId="06360810" w14:textId="77777777" w:rsidR="009D29B5" w:rsidRPr="00F1246A" w:rsidRDefault="009D29B5" w:rsidP="005A117C">
            <w:pPr>
              <w:rPr>
                <w:rFonts w:cs="Arial"/>
              </w:rPr>
            </w:pPr>
          </w:p>
        </w:tc>
        <w:tc>
          <w:tcPr>
            <w:tcW w:w="9360" w:type="dxa"/>
            <w:shd w:val="clear" w:color="000000" w:fill="C8DEF6"/>
            <w:vAlign w:val="center"/>
          </w:tcPr>
          <w:p w14:paraId="06360811" w14:textId="77777777" w:rsidR="009D29B5" w:rsidRPr="000257D7" w:rsidRDefault="00F84E1C" w:rsidP="005A117C">
            <w:pPr>
              <w:pStyle w:val="Titre3"/>
              <w:spacing w:before="0" w:after="0" w:line="260" w:lineRule="exact"/>
              <w:rPr>
                <w:smallCaps/>
                <w:sz w:val="22"/>
                <w:szCs w:val="22"/>
              </w:rPr>
            </w:pPr>
            <w:r>
              <w:rPr>
                <w:smallCaps/>
                <w:sz w:val="22"/>
              </w:rPr>
              <w:t>Positionnement de la fonction</w:t>
            </w:r>
          </w:p>
        </w:tc>
      </w:tr>
    </w:tbl>
    <w:p w14:paraId="06360813" w14:textId="77777777" w:rsidR="009D29B5" w:rsidRDefault="009D29B5" w:rsidP="009D29B5">
      <w:pPr>
        <w:jc w:val="both"/>
        <w:rPr>
          <w:u w:val="single"/>
        </w:rPr>
      </w:pPr>
    </w:p>
    <w:p w14:paraId="06360814" w14:textId="77777777" w:rsidR="009D29B5" w:rsidRPr="007B1D59" w:rsidRDefault="00F84E1C" w:rsidP="009D29B5">
      <w:pPr>
        <w:jc w:val="both"/>
      </w:pPr>
      <w:r>
        <w:t>Le rôle prédominant de la fonction : expert</w:t>
      </w:r>
    </w:p>
    <w:p w14:paraId="06360815" w14:textId="77777777" w:rsidR="009D29B5" w:rsidRPr="007B1D59" w:rsidRDefault="009D29B5" w:rsidP="009D29B5">
      <w:pPr>
        <w:jc w:val="both"/>
      </w:pPr>
    </w:p>
    <w:p w14:paraId="06360816" w14:textId="77777777" w:rsidR="00447AD3" w:rsidRPr="007B1D59" w:rsidRDefault="00F84E1C" w:rsidP="00BE2B01">
      <w:pPr>
        <w:jc w:val="both"/>
      </w:pPr>
      <w:r>
        <w:t>La fonction est dirigée par : le fonctionnaire dirigeant d’une direction.</w:t>
      </w:r>
    </w:p>
    <w:p w14:paraId="06360817" w14:textId="77777777" w:rsidR="00C52714" w:rsidRPr="00F1246A" w:rsidRDefault="00C52714" w:rsidP="006D206F"/>
    <w:tbl>
      <w:tblPr>
        <w:tblW w:w="9720" w:type="dxa"/>
        <w:tblInd w:w="70" w:type="dxa"/>
        <w:tblLayout w:type="fixed"/>
        <w:tblCellMar>
          <w:left w:w="70" w:type="dxa"/>
          <w:right w:w="70" w:type="dxa"/>
        </w:tblCellMar>
        <w:tblLook w:val="0000" w:firstRow="0" w:lastRow="0" w:firstColumn="0" w:lastColumn="0" w:noHBand="0" w:noVBand="0"/>
      </w:tblPr>
      <w:tblGrid>
        <w:gridCol w:w="360"/>
        <w:gridCol w:w="9360"/>
      </w:tblGrid>
      <w:tr w:rsidR="005D078C" w14:paraId="0636081A" w14:textId="77777777" w:rsidTr="00FE293E">
        <w:trPr>
          <w:trHeight w:hRule="exact" w:val="357"/>
        </w:trPr>
        <w:tc>
          <w:tcPr>
            <w:tcW w:w="360" w:type="dxa"/>
            <w:shd w:val="clear" w:color="auto" w:fill="006299"/>
            <w:vAlign w:val="center"/>
          </w:tcPr>
          <w:p w14:paraId="06360818" w14:textId="77777777" w:rsidR="00C52714" w:rsidRPr="00F1246A" w:rsidRDefault="00C52714" w:rsidP="00FE293E">
            <w:pPr>
              <w:rPr>
                <w:rFonts w:cs="Arial"/>
              </w:rPr>
            </w:pPr>
          </w:p>
        </w:tc>
        <w:tc>
          <w:tcPr>
            <w:tcW w:w="9360" w:type="dxa"/>
            <w:shd w:val="clear" w:color="000000" w:fill="C8DEF6"/>
            <w:vAlign w:val="center"/>
          </w:tcPr>
          <w:p w14:paraId="06360819" w14:textId="77777777" w:rsidR="00C52714" w:rsidRPr="000257D7" w:rsidRDefault="00F84E1C" w:rsidP="00FE293E">
            <w:pPr>
              <w:pStyle w:val="Titre3"/>
              <w:spacing w:before="0" w:after="0" w:line="260" w:lineRule="exact"/>
              <w:rPr>
                <w:smallCaps/>
                <w:sz w:val="22"/>
                <w:szCs w:val="22"/>
              </w:rPr>
            </w:pPr>
            <w:r>
              <w:rPr>
                <w:smallCaps/>
                <w:sz w:val="22"/>
              </w:rPr>
              <w:t>Votre profil</w:t>
            </w:r>
          </w:p>
        </w:tc>
      </w:tr>
    </w:tbl>
    <w:p w14:paraId="0636081B" w14:textId="77777777" w:rsidR="00C52714" w:rsidRPr="00136640" w:rsidRDefault="00C52714" w:rsidP="00C52714">
      <w:pPr>
        <w:jc w:val="both"/>
        <w:rPr>
          <w:rFonts w:cs="Arial"/>
          <w:u w:val="single"/>
        </w:rPr>
      </w:pPr>
    </w:p>
    <w:p w14:paraId="0636081C" w14:textId="77777777" w:rsidR="00247300" w:rsidRPr="00136640" w:rsidRDefault="00F84E1C" w:rsidP="00EC5D8C">
      <w:pPr>
        <w:numPr>
          <w:ilvl w:val="0"/>
          <w:numId w:val="1"/>
        </w:numPr>
        <w:tabs>
          <w:tab w:val="clear" w:pos="720"/>
          <w:tab w:val="num" w:pos="540"/>
        </w:tabs>
        <w:spacing w:line="240" w:lineRule="auto"/>
        <w:ind w:hanging="720"/>
        <w:jc w:val="both"/>
        <w:rPr>
          <w:rFonts w:cs="Arial"/>
          <w:b/>
        </w:rPr>
      </w:pPr>
      <w:r>
        <w:rPr>
          <w:b/>
        </w:rPr>
        <w:t>Conditions de participation</w:t>
      </w:r>
    </w:p>
    <w:p w14:paraId="0636081D" w14:textId="77777777" w:rsidR="00247300" w:rsidRPr="00136640" w:rsidRDefault="00247300" w:rsidP="00247300">
      <w:pPr>
        <w:jc w:val="both"/>
        <w:rPr>
          <w:rFonts w:cs="Arial"/>
          <w:lang w:val="fr-BE"/>
        </w:rPr>
      </w:pPr>
    </w:p>
    <w:p w14:paraId="0636081E" w14:textId="77777777" w:rsidR="00247300" w:rsidRPr="00136640" w:rsidRDefault="00F84E1C" w:rsidP="00247300">
      <w:pPr>
        <w:jc w:val="both"/>
        <w:rPr>
          <w:rFonts w:cs="Arial"/>
        </w:rPr>
      </w:pPr>
      <w:r>
        <w:t>Cette vacance d’emploi s’inscrit dans le cadre d’une procédure de promotion par avancement à la classe supérieure pour :</w:t>
      </w:r>
    </w:p>
    <w:p w14:paraId="0636081F" w14:textId="77777777" w:rsidR="00D72D08" w:rsidRPr="00136640" w:rsidRDefault="00F84E1C" w:rsidP="00EC5D8C">
      <w:pPr>
        <w:numPr>
          <w:ilvl w:val="0"/>
          <w:numId w:val="9"/>
        </w:numPr>
        <w:jc w:val="both"/>
        <w:rPr>
          <w:rFonts w:cs="Arial"/>
        </w:rPr>
      </w:pPr>
      <w:r>
        <w:t>les agents statutaires</w:t>
      </w:r>
    </w:p>
    <w:p w14:paraId="06360820" w14:textId="5E9A050B" w:rsidR="00D72D08" w:rsidRPr="00136640" w:rsidRDefault="00207BFE" w:rsidP="00EC5D8C">
      <w:pPr>
        <w:numPr>
          <w:ilvl w:val="0"/>
          <w:numId w:val="9"/>
        </w:numPr>
        <w:jc w:val="both"/>
        <w:rPr>
          <w:rFonts w:cs="Arial"/>
        </w:rPr>
      </w:pPr>
      <w:r>
        <w:t xml:space="preserve">de </w:t>
      </w:r>
      <w:r w:rsidR="00F84E1C">
        <w:t>niveau A</w:t>
      </w:r>
    </w:p>
    <w:p w14:paraId="06360821" w14:textId="77777777" w:rsidR="00D72D08" w:rsidRPr="00136640" w:rsidRDefault="00F84E1C" w:rsidP="00EC5D8C">
      <w:pPr>
        <w:numPr>
          <w:ilvl w:val="0"/>
          <w:numId w:val="9"/>
        </w:numPr>
        <w:jc w:val="both"/>
        <w:rPr>
          <w:rFonts w:cs="Arial"/>
        </w:rPr>
      </w:pPr>
      <w:r>
        <w:t>de classe A3</w:t>
      </w:r>
    </w:p>
    <w:p w14:paraId="06360822" w14:textId="77777777" w:rsidR="00D72D08" w:rsidRPr="00136640" w:rsidRDefault="00D72D08" w:rsidP="00D72D08">
      <w:pPr>
        <w:jc w:val="both"/>
        <w:rPr>
          <w:rFonts w:cs="Arial"/>
          <w:lang w:val="fr-BE"/>
        </w:rPr>
      </w:pPr>
    </w:p>
    <w:p w14:paraId="06360823" w14:textId="77777777" w:rsidR="00D72D08" w:rsidRPr="00136640" w:rsidRDefault="00F84E1C" w:rsidP="00D72D08">
      <w:pPr>
        <w:jc w:val="both"/>
        <w:rPr>
          <w:rFonts w:cs="Arial"/>
        </w:rPr>
      </w:pPr>
      <w:r>
        <w:t>Vous êtes dans une position administrative où vous pouvez faire valoir vos titres à la promotion.</w:t>
      </w:r>
    </w:p>
    <w:p w14:paraId="06360824" w14:textId="77777777" w:rsidR="00362164" w:rsidRPr="00136640" w:rsidRDefault="00F84E1C" w:rsidP="00D72D08">
      <w:pPr>
        <w:jc w:val="both"/>
        <w:rPr>
          <w:rFonts w:cs="Arial"/>
        </w:rPr>
      </w:pPr>
      <w:r>
        <w:t>Vous n’avez pas obtenu la mention « insuffisant » au terme de votre dernière évaluation.</w:t>
      </w:r>
    </w:p>
    <w:p w14:paraId="06360825" w14:textId="77777777" w:rsidR="007B1D59" w:rsidRDefault="007B1D59" w:rsidP="007B1D59">
      <w:pPr>
        <w:spacing w:line="240" w:lineRule="auto"/>
        <w:textAlignment w:val="center"/>
        <w:rPr>
          <w:rFonts w:cs="Arial"/>
        </w:rPr>
      </w:pPr>
    </w:p>
    <w:p w14:paraId="0BB7B606" w14:textId="77777777" w:rsidR="008D6203" w:rsidRDefault="008D6203" w:rsidP="008D6203">
      <w:pPr>
        <w:jc w:val="both"/>
        <w:rPr>
          <w:rFonts w:cs="Arial"/>
          <w:bCs/>
          <w:kern w:val="32"/>
          <w:lang w:val="fr-BE"/>
        </w:rPr>
      </w:pPr>
      <w:r>
        <w:rPr>
          <w:rFonts w:cs="Arial"/>
          <w:bCs/>
          <w:kern w:val="32"/>
          <w:lang w:val="fr-BE"/>
        </w:rPr>
        <w:t xml:space="preserve">Aucune ancienneté de classe minimale n’est requise pour la promotion à la classe A4 si vous être dans la classe A3 </w:t>
      </w:r>
    </w:p>
    <w:p w14:paraId="21CEB3E9" w14:textId="77777777" w:rsidR="008D6203" w:rsidRDefault="008D6203" w:rsidP="008D6203">
      <w:pPr>
        <w:jc w:val="both"/>
        <w:rPr>
          <w:rFonts w:cs="Arial"/>
          <w:bCs/>
          <w:kern w:val="32"/>
          <w:lang w:val="fr-BE"/>
        </w:rPr>
      </w:pPr>
    </w:p>
    <w:p w14:paraId="00EF0DA2" w14:textId="77777777" w:rsidR="008D6203" w:rsidRPr="008D6203" w:rsidRDefault="008D6203" w:rsidP="007B1D59">
      <w:pPr>
        <w:spacing w:line="240" w:lineRule="auto"/>
        <w:textAlignment w:val="center"/>
        <w:rPr>
          <w:rFonts w:cs="Arial"/>
          <w:lang w:val="fr-BE"/>
        </w:rPr>
      </w:pPr>
    </w:p>
    <w:p w14:paraId="06360826" w14:textId="77777777" w:rsidR="007B1D59" w:rsidRPr="007B1D59" w:rsidRDefault="00F84E1C" w:rsidP="00EC5D8C">
      <w:pPr>
        <w:numPr>
          <w:ilvl w:val="0"/>
          <w:numId w:val="1"/>
        </w:numPr>
        <w:tabs>
          <w:tab w:val="clear" w:pos="720"/>
          <w:tab w:val="num" w:pos="360"/>
        </w:tabs>
        <w:spacing w:line="240" w:lineRule="auto"/>
        <w:ind w:hanging="720"/>
        <w:jc w:val="both"/>
        <w:rPr>
          <w:rFonts w:cs="Arial"/>
          <w:b/>
        </w:rPr>
      </w:pPr>
      <w:r>
        <w:rPr>
          <w:b/>
        </w:rPr>
        <w:t>Compétences génériques :</w:t>
      </w:r>
    </w:p>
    <w:p w14:paraId="06360827" w14:textId="77777777" w:rsidR="007B1D59" w:rsidRPr="007B1D59" w:rsidRDefault="00F84E1C" w:rsidP="007B1D59">
      <w:pPr>
        <w:spacing w:line="240" w:lineRule="auto"/>
        <w:ind w:left="540"/>
        <w:rPr>
          <w:rFonts w:cs="Arial"/>
          <w:color w:val="000000"/>
        </w:rPr>
      </w:pPr>
      <w:r>
        <w:rPr>
          <w:b/>
          <w:color w:val="000000"/>
        </w:rPr>
        <w:t> </w:t>
      </w:r>
    </w:p>
    <w:p w14:paraId="6136778C" w14:textId="77777777" w:rsidR="006F6921" w:rsidRPr="0097086A" w:rsidRDefault="006F6921" w:rsidP="006F6921">
      <w:pPr>
        <w:numPr>
          <w:ilvl w:val="0"/>
          <w:numId w:val="13"/>
        </w:numPr>
        <w:spacing w:line="260" w:lineRule="atLeast"/>
        <w:jc w:val="both"/>
        <w:textAlignment w:val="center"/>
        <w:rPr>
          <w:rFonts w:ascii="Calibri" w:hAnsi="Calibri" w:cs="Calibri"/>
          <w:sz w:val="22"/>
          <w:szCs w:val="22"/>
        </w:rPr>
      </w:pPr>
      <w:r w:rsidRPr="0097086A">
        <w:rPr>
          <w:b/>
        </w:rPr>
        <w:t xml:space="preserve">Organiser : </w:t>
      </w:r>
      <w:r w:rsidRPr="0097086A">
        <w:rPr>
          <w:bCs/>
        </w:rPr>
        <w:t>Définir des objectifs de manière proactive, étayer des plans d'action de manière minutieuse et y impliquer les bonnes ressources, dans les délais disponibles.</w:t>
      </w:r>
    </w:p>
    <w:p w14:paraId="45CE0DFD" w14:textId="35674B4B" w:rsidR="00803F05" w:rsidRPr="00803F05" w:rsidRDefault="00803F05" w:rsidP="000220D7">
      <w:pPr>
        <w:pStyle w:val="Paragraphedeliste"/>
        <w:numPr>
          <w:ilvl w:val="0"/>
          <w:numId w:val="13"/>
        </w:numPr>
        <w:spacing w:line="260" w:lineRule="atLeast"/>
        <w:jc w:val="both"/>
        <w:textAlignment w:val="center"/>
        <w:rPr>
          <w:rFonts w:cs="Calibri"/>
        </w:rPr>
      </w:pPr>
      <w:r w:rsidRPr="00803F05">
        <w:rPr>
          <w:rFonts w:ascii="Arial" w:eastAsia="Times New Roman" w:hAnsi="Arial"/>
          <w:b/>
          <w:sz w:val="20"/>
          <w:szCs w:val="20"/>
        </w:rPr>
        <w:t>Soutenir</w:t>
      </w:r>
      <w:r w:rsidRPr="00803F05">
        <w:rPr>
          <w:rFonts w:ascii="Arial" w:eastAsia="Times New Roman" w:hAnsi="Arial"/>
          <w:bCs/>
          <w:sz w:val="20"/>
          <w:szCs w:val="20"/>
        </w:rPr>
        <w:t xml:space="preserve"> : accompagner les autres, servir de modèle et les soutenir dans leur fonctionnement quotidien. </w:t>
      </w:r>
    </w:p>
    <w:p w14:paraId="161489F8" w14:textId="77777777" w:rsidR="006A1A65" w:rsidRPr="006A1A65" w:rsidRDefault="006F6921" w:rsidP="00325420">
      <w:pPr>
        <w:pStyle w:val="Paragraphedeliste"/>
        <w:numPr>
          <w:ilvl w:val="0"/>
          <w:numId w:val="13"/>
        </w:numPr>
        <w:spacing w:line="260" w:lineRule="atLeast"/>
        <w:jc w:val="both"/>
        <w:textAlignment w:val="center"/>
        <w:rPr>
          <w:rFonts w:cs="Calibri"/>
        </w:rPr>
      </w:pPr>
      <w:r w:rsidRPr="006A1A65">
        <w:rPr>
          <w:rFonts w:ascii="Arial" w:hAnsi="Arial" w:cs="Arial"/>
          <w:b/>
          <w:sz w:val="20"/>
          <w:szCs w:val="20"/>
        </w:rPr>
        <w:t>Établir des relations</w:t>
      </w:r>
      <w:r w:rsidRPr="006A1A65">
        <w:rPr>
          <w:rFonts w:ascii="Arial" w:hAnsi="Arial" w:cs="Arial"/>
          <w:sz w:val="20"/>
          <w:szCs w:val="20"/>
        </w:rPr>
        <w:t> : construire des relations et des réseaux de contact à l'intérieur et à l'extérieur de l'organisation avec ses pairs et à différents niveaux hiérarchiques.</w:t>
      </w:r>
    </w:p>
    <w:p w14:paraId="6F5A7F6C" w14:textId="4876F151" w:rsidR="006F6921" w:rsidRPr="006A1A65" w:rsidRDefault="006F6921" w:rsidP="00325420">
      <w:pPr>
        <w:pStyle w:val="Paragraphedeliste"/>
        <w:numPr>
          <w:ilvl w:val="0"/>
          <w:numId w:val="13"/>
        </w:numPr>
        <w:spacing w:line="260" w:lineRule="atLeast"/>
        <w:jc w:val="both"/>
        <w:textAlignment w:val="center"/>
        <w:rPr>
          <w:rFonts w:ascii="Arial" w:hAnsi="Arial" w:cs="Arial"/>
          <w:sz w:val="20"/>
          <w:szCs w:val="20"/>
        </w:rPr>
      </w:pPr>
      <w:r w:rsidRPr="006A1A65">
        <w:rPr>
          <w:rFonts w:ascii="Arial" w:hAnsi="Arial" w:cs="Arial"/>
          <w:b/>
          <w:sz w:val="20"/>
          <w:szCs w:val="20"/>
        </w:rPr>
        <w:t>Comprendre l’organisation</w:t>
      </w:r>
      <w:r w:rsidRPr="006A1A65">
        <w:rPr>
          <w:rFonts w:ascii="Arial" w:hAnsi="Arial" w:cs="Arial"/>
          <w:sz w:val="20"/>
          <w:szCs w:val="20"/>
        </w:rPr>
        <w:t> : regarder au-delà des frontières des services/directions, connaître les évolutions de l’environnement et déterminer les paramètres organisationnels.</w:t>
      </w:r>
    </w:p>
    <w:p w14:paraId="0636082F" w14:textId="28C6D808" w:rsidR="007B1D59" w:rsidRPr="006F6921" w:rsidRDefault="00F84E1C" w:rsidP="006F6921">
      <w:pPr>
        <w:spacing w:line="260" w:lineRule="atLeast"/>
        <w:ind w:left="720"/>
        <w:jc w:val="both"/>
        <w:textAlignment w:val="center"/>
        <w:rPr>
          <w:rFonts w:ascii="Calibri" w:hAnsi="Calibri" w:cs="Calibri"/>
          <w:sz w:val="22"/>
          <w:szCs w:val="22"/>
        </w:rPr>
      </w:pPr>
      <w:r>
        <w:t> </w:t>
      </w:r>
    </w:p>
    <w:p w14:paraId="06360830" w14:textId="77777777" w:rsidR="007B1D59" w:rsidRPr="007B1D59" w:rsidRDefault="00F84E1C" w:rsidP="007B1D59">
      <w:pPr>
        <w:spacing w:line="240" w:lineRule="auto"/>
        <w:ind w:left="540"/>
        <w:rPr>
          <w:rFonts w:cs="Arial"/>
          <w:color w:val="000000"/>
        </w:rPr>
      </w:pPr>
      <w:r>
        <w:rPr>
          <w:b/>
          <w:color w:val="000000"/>
        </w:rPr>
        <w:t> </w:t>
      </w:r>
    </w:p>
    <w:p w14:paraId="06360831" w14:textId="77777777" w:rsidR="007B1D59" w:rsidRPr="0097086A" w:rsidRDefault="00F84E1C" w:rsidP="00EC5D8C">
      <w:pPr>
        <w:numPr>
          <w:ilvl w:val="0"/>
          <w:numId w:val="1"/>
        </w:numPr>
        <w:tabs>
          <w:tab w:val="clear" w:pos="720"/>
          <w:tab w:val="num" w:pos="360"/>
        </w:tabs>
        <w:spacing w:line="240" w:lineRule="auto"/>
        <w:ind w:hanging="720"/>
        <w:jc w:val="both"/>
        <w:rPr>
          <w:rFonts w:cs="Arial"/>
          <w:b/>
        </w:rPr>
      </w:pPr>
      <w:r w:rsidRPr="0097086A">
        <w:rPr>
          <w:b/>
        </w:rPr>
        <w:t xml:space="preserve">Compétences techniques : </w:t>
      </w:r>
    </w:p>
    <w:p w14:paraId="06360832" w14:textId="77777777" w:rsidR="007B1D59" w:rsidRPr="0097086A" w:rsidRDefault="00F84E1C" w:rsidP="007B1D59">
      <w:pPr>
        <w:spacing w:line="240" w:lineRule="auto"/>
        <w:ind w:left="540"/>
        <w:rPr>
          <w:rFonts w:cs="Arial"/>
          <w:color w:val="000000"/>
        </w:rPr>
      </w:pPr>
      <w:r w:rsidRPr="0097086A">
        <w:rPr>
          <w:color w:val="000000"/>
        </w:rPr>
        <w:t> </w:t>
      </w:r>
    </w:p>
    <w:p w14:paraId="285AD1A2" w14:textId="57062C10" w:rsidR="006F6921" w:rsidRPr="0097086A" w:rsidRDefault="006F6921" w:rsidP="006F6921">
      <w:pPr>
        <w:numPr>
          <w:ilvl w:val="0"/>
          <w:numId w:val="12"/>
        </w:numPr>
        <w:jc w:val="both"/>
        <w:rPr>
          <w:rFonts w:cs="Arial"/>
        </w:rPr>
      </w:pPr>
      <w:r w:rsidRPr="0097086A">
        <w:t xml:space="preserve">Vous </w:t>
      </w:r>
      <w:r w:rsidR="00F87AAF" w:rsidRPr="0097086A">
        <w:t>disposez d’</w:t>
      </w:r>
      <w:r w:rsidRPr="0097086A">
        <w:t>une expertise juridique de haut niveau</w:t>
      </w:r>
      <w:r w:rsidR="0097086A" w:rsidRPr="0097086A">
        <w:t xml:space="preserve"> </w:t>
      </w:r>
      <w:r w:rsidRPr="0097086A">
        <w:t>dans les domaines touchant au droit pénal.</w:t>
      </w:r>
    </w:p>
    <w:p w14:paraId="3F28EF92" w14:textId="77777777" w:rsidR="006F6921" w:rsidRPr="0097086A" w:rsidRDefault="006F6921" w:rsidP="006F6921">
      <w:pPr>
        <w:numPr>
          <w:ilvl w:val="0"/>
          <w:numId w:val="12"/>
        </w:numPr>
        <w:jc w:val="both"/>
        <w:rPr>
          <w:rFonts w:cs="Arial"/>
        </w:rPr>
      </w:pPr>
      <w:r w:rsidRPr="0097086A">
        <w:t>Vous disposez d’une connaissance approfondie du processus législatif et des techniques de légistique.</w:t>
      </w:r>
    </w:p>
    <w:p w14:paraId="207B84F7" w14:textId="77777777" w:rsidR="006F6921" w:rsidRPr="00733B55" w:rsidRDefault="006F6921" w:rsidP="006F6921">
      <w:pPr>
        <w:numPr>
          <w:ilvl w:val="0"/>
          <w:numId w:val="12"/>
        </w:numPr>
        <w:spacing w:line="240" w:lineRule="auto"/>
        <w:textAlignment w:val="center"/>
        <w:rPr>
          <w:rFonts w:ascii="Calibri" w:hAnsi="Calibri" w:cs="Calibri"/>
          <w:sz w:val="22"/>
          <w:szCs w:val="22"/>
        </w:rPr>
      </w:pPr>
      <w:r w:rsidRPr="0097086A">
        <w:rPr>
          <w:color w:val="000000"/>
        </w:rPr>
        <w:t>Communiquer</w:t>
      </w:r>
      <w:r>
        <w:rPr>
          <w:color w:val="000000"/>
        </w:rPr>
        <w:t xml:space="preserve"> oralement : vous êtes capable de vous exprimer oralement de manière claire et compréhensible.</w:t>
      </w:r>
    </w:p>
    <w:p w14:paraId="2DE8A9C0" w14:textId="77777777" w:rsidR="00733B55" w:rsidRPr="00733B55" w:rsidRDefault="00733B55" w:rsidP="00F10F66">
      <w:pPr>
        <w:jc w:val="both"/>
        <w:rPr>
          <w:rFonts w:cs="Arial"/>
        </w:rPr>
      </w:pPr>
    </w:p>
    <w:p w14:paraId="06360836" w14:textId="77777777" w:rsidR="00C52714" w:rsidRPr="003471BA" w:rsidRDefault="00F84E1C" w:rsidP="00EC5D8C">
      <w:pPr>
        <w:numPr>
          <w:ilvl w:val="0"/>
          <w:numId w:val="1"/>
        </w:numPr>
        <w:tabs>
          <w:tab w:val="clear" w:pos="720"/>
          <w:tab w:val="num" w:pos="360"/>
        </w:tabs>
        <w:spacing w:line="240" w:lineRule="auto"/>
        <w:ind w:hanging="720"/>
        <w:jc w:val="both"/>
        <w:rPr>
          <w:rFonts w:cs="Arial"/>
          <w:b/>
        </w:rPr>
      </w:pPr>
      <w:r>
        <w:br w:type="page"/>
      </w:r>
      <w:r>
        <w:rPr>
          <w:b/>
        </w:rPr>
        <w:lastRenderedPageBreak/>
        <w:t>Atouts :</w:t>
      </w:r>
    </w:p>
    <w:p w14:paraId="06360837" w14:textId="77777777" w:rsidR="00C52714" w:rsidRPr="003471BA" w:rsidRDefault="00C52714" w:rsidP="003471BA">
      <w:pPr>
        <w:spacing w:line="240" w:lineRule="auto"/>
        <w:ind w:left="720"/>
        <w:jc w:val="both"/>
        <w:rPr>
          <w:rFonts w:cs="Arial"/>
          <w:b/>
        </w:rPr>
      </w:pPr>
    </w:p>
    <w:p w14:paraId="0636083B" w14:textId="77777777" w:rsidR="006A196B" w:rsidRPr="0050628A" w:rsidRDefault="00F84E1C" w:rsidP="00EC5D8C">
      <w:pPr>
        <w:numPr>
          <w:ilvl w:val="0"/>
          <w:numId w:val="10"/>
        </w:numPr>
        <w:spacing w:line="240" w:lineRule="auto"/>
        <w:jc w:val="both"/>
      </w:pPr>
      <w:r>
        <w:t xml:space="preserve">Avoir une bonne connaissance du néerlandais. </w:t>
      </w:r>
    </w:p>
    <w:p w14:paraId="0636083C" w14:textId="77777777" w:rsidR="007B1D59" w:rsidRDefault="007B1D59" w:rsidP="006D206F">
      <w:pPr>
        <w:pStyle w:val="Titre"/>
        <w:jc w:val="both"/>
        <w:rPr>
          <w:rFonts w:ascii="Arial" w:hAnsi="Arial" w:cs="Arial"/>
          <w:bCs w:val="0"/>
          <w:kern w:val="32"/>
          <w:sz w:val="20"/>
          <w:szCs w:val="20"/>
          <w:u w:val="none"/>
        </w:rPr>
      </w:pPr>
    </w:p>
    <w:p w14:paraId="4288B5B5" w14:textId="77777777" w:rsidR="003471BA" w:rsidRPr="00136640" w:rsidRDefault="003471BA" w:rsidP="006D206F">
      <w:pPr>
        <w:pStyle w:val="Titre"/>
        <w:jc w:val="both"/>
        <w:rPr>
          <w:rFonts w:ascii="Arial" w:hAnsi="Arial" w:cs="Arial"/>
          <w:bCs w:val="0"/>
          <w:kern w:val="32"/>
          <w:sz w:val="20"/>
          <w:szCs w:val="20"/>
          <w:u w:val="none"/>
        </w:rPr>
      </w:pPr>
    </w:p>
    <w:tbl>
      <w:tblPr>
        <w:tblW w:w="9720" w:type="dxa"/>
        <w:tblInd w:w="70" w:type="dxa"/>
        <w:tblLayout w:type="fixed"/>
        <w:tblCellMar>
          <w:left w:w="70" w:type="dxa"/>
          <w:right w:w="70" w:type="dxa"/>
        </w:tblCellMar>
        <w:tblLook w:val="0000" w:firstRow="0" w:lastRow="0" w:firstColumn="0" w:lastColumn="0" w:noHBand="0" w:noVBand="0"/>
      </w:tblPr>
      <w:tblGrid>
        <w:gridCol w:w="360"/>
        <w:gridCol w:w="9360"/>
      </w:tblGrid>
      <w:tr w:rsidR="005D078C" w14:paraId="0636083F" w14:textId="77777777">
        <w:trPr>
          <w:trHeight w:hRule="exact" w:val="357"/>
        </w:trPr>
        <w:tc>
          <w:tcPr>
            <w:tcW w:w="360" w:type="dxa"/>
            <w:shd w:val="clear" w:color="auto" w:fill="006299"/>
            <w:vAlign w:val="center"/>
          </w:tcPr>
          <w:p w14:paraId="0636083D" w14:textId="77777777" w:rsidR="006D206F" w:rsidRPr="00136640" w:rsidRDefault="006D206F" w:rsidP="006D206F">
            <w:pPr>
              <w:rPr>
                <w:rFonts w:cs="Arial"/>
              </w:rPr>
            </w:pPr>
          </w:p>
        </w:tc>
        <w:tc>
          <w:tcPr>
            <w:tcW w:w="9360" w:type="dxa"/>
            <w:shd w:val="clear" w:color="000000" w:fill="C8DEF6"/>
            <w:vAlign w:val="center"/>
          </w:tcPr>
          <w:p w14:paraId="0636083E" w14:textId="77777777" w:rsidR="006D206F" w:rsidRPr="00136640" w:rsidRDefault="00F84E1C" w:rsidP="006D206F">
            <w:pPr>
              <w:pStyle w:val="Titre3"/>
              <w:spacing w:before="0" w:after="0" w:line="260" w:lineRule="exact"/>
              <w:rPr>
                <w:smallCaps/>
                <w:sz w:val="22"/>
                <w:szCs w:val="22"/>
              </w:rPr>
            </w:pPr>
            <w:r>
              <w:rPr>
                <w:smallCaps/>
                <w:sz w:val="22"/>
              </w:rPr>
              <w:t>Service recruteur</w:t>
            </w:r>
          </w:p>
        </w:tc>
      </w:tr>
    </w:tbl>
    <w:p w14:paraId="06360840" w14:textId="77777777" w:rsidR="006D206F" w:rsidRPr="00136640" w:rsidRDefault="006D206F" w:rsidP="006D206F">
      <w:pPr>
        <w:pStyle w:val="Corpsdetexte2"/>
        <w:jc w:val="both"/>
        <w:rPr>
          <w:rFonts w:cs="Arial"/>
          <w:b/>
          <w:bCs/>
          <w:sz w:val="20"/>
          <w:lang w:val="fr-BE"/>
        </w:rPr>
      </w:pPr>
    </w:p>
    <w:p w14:paraId="06360841" w14:textId="77777777" w:rsidR="00C52714" w:rsidRPr="00136640" w:rsidRDefault="00F84E1C" w:rsidP="00C84E7C">
      <w:pPr>
        <w:pStyle w:val="Corpsdetexte"/>
        <w:spacing w:after="240"/>
        <w:rPr>
          <w:sz w:val="20"/>
          <w:szCs w:val="20"/>
        </w:rPr>
      </w:pPr>
      <w:r>
        <w:rPr>
          <w:sz w:val="20"/>
        </w:rPr>
        <w:t xml:space="preserve">En tant que </w:t>
      </w:r>
      <w:bookmarkStart w:id="6" w:name="Texte10"/>
      <w:r>
        <w:rPr>
          <w:sz w:val="20"/>
        </w:rPr>
        <w:t>conseiller général expert A4 Législation</w:t>
      </w:r>
      <w:bookmarkEnd w:id="6"/>
      <w:r>
        <w:rPr>
          <w:sz w:val="20"/>
        </w:rPr>
        <w:t>, vous évoluerez au niveau de la Direction III – Droit pénal, au sein de la Direction générale Législation, Libertés et Droits fondamentaux.</w:t>
      </w:r>
    </w:p>
    <w:p w14:paraId="06360842" w14:textId="77777777" w:rsidR="000C0CDC" w:rsidRPr="00136640" w:rsidRDefault="00F84E1C" w:rsidP="000C0CDC">
      <w:pPr>
        <w:pStyle w:val="Corpsdetexte"/>
        <w:spacing w:after="240"/>
        <w:rPr>
          <w:sz w:val="20"/>
          <w:szCs w:val="20"/>
        </w:rPr>
      </w:pPr>
      <w:r>
        <w:rPr>
          <w:sz w:val="20"/>
        </w:rPr>
        <w:t>La Direction III – Droit pénal se compose de huit services :</w:t>
      </w:r>
    </w:p>
    <w:p w14:paraId="06360843" w14:textId="77777777" w:rsidR="000C0CDC" w:rsidRPr="00136640" w:rsidRDefault="00F84E1C" w:rsidP="00EC5D8C">
      <w:pPr>
        <w:pStyle w:val="Corpsdetexte"/>
        <w:numPr>
          <w:ilvl w:val="0"/>
          <w:numId w:val="11"/>
        </w:numPr>
        <w:tabs>
          <w:tab w:val="clear" w:pos="3052"/>
        </w:tabs>
        <w:spacing w:after="240"/>
        <w:ind w:left="709"/>
        <w:rPr>
          <w:sz w:val="20"/>
          <w:szCs w:val="20"/>
        </w:rPr>
      </w:pPr>
      <w:r>
        <w:rPr>
          <w:sz w:val="20"/>
        </w:rPr>
        <w:t>Service des Principes de droit pénal et de la Procédure pénale</w:t>
      </w:r>
    </w:p>
    <w:p w14:paraId="06360844" w14:textId="77777777" w:rsidR="000C0CDC" w:rsidRPr="00136640" w:rsidRDefault="00F84E1C" w:rsidP="00EC5D8C">
      <w:pPr>
        <w:pStyle w:val="Corpsdetexte"/>
        <w:numPr>
          <w:ilvl w:val="0"/>
          <w:numId w:val="11"/>
        </w:numPr>
        <w:tabs>
          <w:tab w:val="clear" w:pos="3052"/>
        </w:tabs>
        <w:spacing w:after="240"/>
        <w:ind w:left="709"/>
        <w:rPr>
          <w:sz w:val="20"/>
          <w:szCs w:val="20"/>
        </w:rPr>
      </w:pPr>
      <w:r>
        <w:rPr>
          <w:sz w:val="20"/>
        </w:rPr>
        <w:t>Service des Infractions et procédures particulières</w:t>
      </w:r>
    </w:p>
    <w:p w14:paraId="06360845" w14:textId="77777777" w:rsidR="000C0CDC" w:rsidRPr="00136640" w:rsidRDefault="00F84E1C" w:rsidP="00EC5D8C">
      <w:pPr>
        <w:pStyle w:val="Corpsdetexte"/>
        <w:numPr>
          <w:ilvl w:val="0"/>
          <w:numId w:val="11"/>
        </w:numPr>
        <w:tabs>
          <w:tab w:val="clear" w:pos="3052"/>
        </w:tabs>
        <w:spacing w:after="240"/>
        <w:ind w:left="709"/>
        <w:rPr>
          <w:sz w:val="20"/>
          <w:szCs w:val="20"/>
        </w:rPr>
      </w:pPr>
      <w:r>
        <w:rPr>
          <w:sz w:val="20"/>
        </w:rPr>
        <w:t xml:space="preserve">Service de Coopération internationale pénale </w:t>
      </w:r>
    </w:p>
    <w:p w14:paraId="06360846" w14:textId="77777777" w:rsidR="000C0CDC" w:rsidRPr="00136640" w:rsidRDefault="00F84E1C" w:rsidP="00EC5D8C">
      <w:pPr>
        <w:pStyle w:val="Corpsdetexte"/>
        <w:numPr>
          <w:ilvl w:val="0"/>
          <w:numId w:val="11"/>
        </w:numPr>
        <w:tabs>
          <w:tab w:val="clear" w:pos="3052"/>
        </w:tabs>
        <w:spacing w:after="240"/>
        <w:ind w:left="709"/>
        <w:rPr>
          <w:sz w:val="20"/>
          <w:szCs w:val="20"/>
        </w:rPr>
      </w:pPr>
      <w:r>
        <w:rPr>
          <w:sz w:val="20"/>
        </w:rPr>
        <w:t>Service du Droit pénal européen</w:t>
      </w:r>
    </w:p>
    <w:p w14:paraId="06360847" w14:textId="77777777" w:rsidR="000C0CDC" w:rsidRPr="00136640" w:rsidRDefault="00F84E1C" w:rsidP="00EC5D8C">
      <w:pPr>
        <w:pStyle w:val="Corpsdetexte"/>
        <w:numPr>
          <w:ilvl w:val="0"/>
          <w:numId w:val="11"/>
        </w:numPr>
        <w:tabs>
          <w:tab w:val="clear" w:pos="3052"/>
        </w:tabs>
        <w:spacing w:after="240"/>
        <w:ind w:left="709"/>
        <w:rPr>
          <w:sz w:val="20"/>
          <w:szCs w:val="20"/>
        </w:rPr>
      </w:pPr>
      <w:r>
        <w:rPr>
          <w:sz w:val="20"/>
        </w:rPr>
        <w:t>Service du Droit international humanitaire</w:t>
      </w:r>
    </w:p>
    <w:p w14:paraId="06360848" w14:textId="77777777" w:rsidR="000C0CDC" w:rsidRPr="00136640" w:rsidRDefault="00F84E1C" w:rsidP="00EC5D8C">
      <w:pPr>
        <w:pStyle w:val="Corpsdetexte"/>
        <w:numPr>
          <w:ilvl w:val="0"/>
          <w:numId w:val="11"/>
        </w:numPr>
        <w:tabs>
          <w:tab w:val="clear" w:pos="3052"/>
        </w:tabs>
        <w:spacing w:after="240"/>
        <w:ind w:left="709"/>
        <w:rPr>
          <w:sz w:val="20"/>
          <w:szCs w:val="20"/>
        </w:rPr>
      </w:pPr>
      <w:r>
        <w:rPr>
          <w:sz w:val="20"/>
        </w:rPr>
        <w:t>Service Armes-Drogues</w:t>
      </w:r>
    </w:p>
    <w:p w14:paraId="06360849" w14:textId="77777777" w:rsidR="000C0CDC" w:rsidRPr="00136640" w:rsidRDefault="00F84E1C" w:rsidP="00EC5D8C">
      <w:pPr>
        <w:pStyle w:val="Corpsdetexte"/>
        <w:numPr>
          <w:ilvl w:val="0"/>
          <w:numId w:val="11"/>
        </w:numPr>
        <w:tabs>
          <w:tab w:val="clear" w:pos="3052"/>
        </w:tabs>
        <w:spacing w:after="240"/>
        <w:ind w:left="709"/>
        <w:rPr>
          <w:sz w:val="20"/>
          <w:szCs w:val="20"/>
        </w:rPr>
      </w:pPr>
      <w:r>
        <w:rPr>
          <w:sz w:val="20"/>
        </w:rPr>
        <w:t>Service des Grâces</w:t>
      </w:r>
    </w:p>
    <w:p w14:paraId="0636084A" w14:textId="77777777" w:rsidR="000C0CDC" w:rsidRPr="00136640" w:rsidRDefault="00F84E1C" w:rsidP="00EC5D8C">
      <w:pPr>
        <w:pStyle w:val="Corpsdetexte"/>
        <w:numPr>
          <w:ilvl w:val="0"/>
          <w:numId w:val="11"/>
        </w:numPr>
        <w:tabs>
          <w:tab w:val="clear" w:pos="3052"/>
        </w:tabs>
        <w:spacing w:after="240"/>
        <w:ind w:left="709"/>
        <w:rPr>
          <w:sz w:val="20"/>
          <w:szCs w:val="20"/>
        </w:rPr>
      </w:pPr>
      <w:r>
        <w:rPr>
          <w:sz w:val="20"/>
        </w:rPr>
        <w:t>Service de la Politique criminelle</w:t>
      </w:r>
    </w:p>
    <w:p w14:paraId="0636084B" w14:textId="77777777" w:rsidR="006D206F" w:rsidRPr="00136640" w:rsidRDefault="00F84E1C" w:rsidP="007C7D17">
      <w:pPr>
        <w:pStyle w:val="Corpsdetexte"/>
        <w:rPr>
          <w:sz w:val="20"/>
          <w:szCs w:val="20"/>
        </w:rPr>
      </w:pPr>
      <w:r>
        <w:rPr>
          <w:sz w:val="20"/>
        </w:rPr>
        <w:t>Adresse de la direction : boulevard de Waterloo 115 – 1000 Bruxelles</w:t>
      </w:r>
    </w:p>
    <w:p w14:paraId="0636084C" w14:textId="77777777" w:rsidR="006D206F" w:rsidRPr="00136640" w:rsidRDefault="006D206F" w:rsidP="006D206F">
      <w:pPr>
        <w:jc w:val="both"/>
        <w:rPr>
          <w:rFonts w:cs="Arial"/>
          <w:b/>
          <w:u w:val="single"/>
        </w:rPr>
      </w:pPr>
    </w:p>
    <w:p w14:paraId="0636084D" w14:textId="21FCA974" w:rsidR="00FB4FA7" w:rsidRDefault="00F84E1C" w:rsidP="00A4698F">
      <w:pPr>
        <w:jc w:val="both"/>
        <w:rPr>
          <w:rFonts w:cs="Arial"/>
        </w:rPr>
      </w:pPr>
      <w:r>
        <w:t xml:space="preserve">N’hésitez pas à consulter l’organigramme sur </w:t>
      </w:r>
      <w:hyperlink r:id="rId15" w:history="1">
        <w:r>
          <w:rPr>
            <w:rStyle w:val="Lienhypertexte"/>
          </w:rPr>
          <w:t>Int</w:t>
        </w:r>
        <w:r>
          <w:rPr>
            <w:rStyle w:val="Lienhypertexte"/>
          </w:rPr>
          <w:t>r</w:t>
        </w:r>
        <w:r>
          <w:rPr>
            <w:rStyle w:val="Lienhypertexte"/>
          </w:rPr>
          <w:t>a-Just</w:t>
        </w:r>
      </w:hyperlink>
      <w:r>
        <w:t>.</w:t>
      </w:r>
    </w:p>
    <w:p w14:paraId="0636084E" w14:textId="77777777" w:rsidR="00A4698F" w:rsidRPr="00136640" w:rsidRDefault="00A4698F" w:rsidP="006D206F">
      <w:pPr>
        <w:rPr>
          <w:rFonts w:cs="Arial"/>
        </w:rPr>
      </w:pPr>
    </w:p>
    <w:tbl>
      <w:tblPr>
        <w:tblW w:w="9720" w:type="dxa"/>
        <w:tblInd w:w="70" w:type="dxa"/>
        <w:tblLayout w:type="fixed"/>
        <w:tblCellMar>
          <w:left w:w="70" w:type="dxa"/>
          <w:right w:w="70" w:type="dxa"/>
        </w:tblCellMar>
        <w:tblLook w:val="0000" w:firstRow="0" w:lastRow="0" w:firstColumn="0" w:lastColumn="0" w:noHBand="0" w:noVBand="0"/>
      </w:tblPr>
      <w:tblGrid>
        <w:gridCol w:w="360"/>
        <w:gridCol w:w="9360"/>
      </w:tblGrid>
      <w:tr w:rsidR="005D078C" w14:paraId="06360851" w14:textId="77777777" w:rsidTr="00FE293E">
        <w:trPr>
          <w:trHeight w:hRule="exact" w:val="357"/>
        </w:trPr>
        <w:tc>
          <w:tcPr>
            <w:tcW w:w="360" w:type="dxa"/>
            <w:shd w:val="clear" w:color="auto" w:fill="006299"/>
            <w:vAlign w:val="center"/>
          </w:tcPr>
          <w:p w14:paraId="0636084F" w14:textId="77777777" w:rsidR="00FB4FA7" w:rsidRPr="00136640" w:rsidRDefault="00FB4FA7" w:rsidP="00FE293E">
            <w:pPr>
              <w:rPr>
                <w:rFonts w:cs="Arial"/>
              </w:rPr>
            </w:pPr>
          </w:p>
        </w:tc>
        <w:tc>
          <w:tcPr>
            <w:tcW w:w="9360" w:type="dxa"/>
            <w:shd w:val="clear" w:color="000000" w:fill="C8DEF6"/>
            <w:vAlign w:val="center"/>
          </w:tcPr>
          <w:p w14:paraId="06360850" w14:textId="77777777" w:rsidR="00FB4FA7" w:rsidRPr="00136640" w:rsidRDefault="00F84E1C" w:rsidP="00FE293E">
            <w:pPr>
              <w:pStyle w:val="Titre3"/>
              <w:spacing w:before="0" w:after="0" w:line="260" w:lineRule="exact"/>
              <w:rPr>
                <w:smallCaps/>
                <w:sz w:val="22"/>
                <w:szCs w:val="22"/>
              </w:rPr>
            </w:pPr>
            <w:r>
              <w:rPr>
                <w:smallCaps/>
                <w:sz w:val="22"/>
              </w:rPr>
              <w:t>Contact</w:t>
            </w:r>
          </w:p>
        </w:tc>
      </w:tr>
    </w:tbl>
    <w:p w14:paraId="06360852" w14:textId="77777777" w:rsidR="00FB4FA7" w:rsidRPr="00136640" w:rsidRDefault="00FB4FA7" w:rsidP="006D206F">
      <w:pPr>
        <w:rPr>
          <w:rFonts w:cs="Arial"/>
          <w:lang w:val="fr-BE"/>
        </w:rPr>
      </w:pPr>
    </w:p>
    <w:p w14:paraId="06360853" w14:textId="77777777" w:rsidR="00835B8C" w:rsidRPr="00136640" w:rsidRDefault="00F84E1C" w:rsidP="00835B8C">
      <w:pPr>
        <w:rPr>
          <w:rFonts w:cs="Arial"/>
          <w:b/>
          <w:bCs/>
        </w:rPr>
      </w:pPr>
      <w:r>
        <w:rPr>
          <w:b/>
        </w:rPr>
        <w:t>Plus d’informations sur cette fonction ?</w:t>
      </w:r>
    </w:p>
    <w:p w14:paraId="06360854" w14:textId="77777777" w:rsidR="005D13B1" w:rsidRPr="00136640" w:rsidRDefault="00F84E1C" w:rsidP="006C77CA">
      <w:pPr>
        <w:jc w:val="both"/>
        <w:rPr>
          <w:rFonts w:cs="Arial"/>
        </w:rPr>
      </w:pPr>
      <w:r>
        <w:t>Steven LIMBOURG</w:t>
      </w:r>
    </w:p>
    <w:p w14:paraId="06360855" w14:textId="77777777" w:rsidR="006C77CA" w:rsidRPr="00136640" w:rsidRDefault="00F84E1C" w:rsidP="006C77CA">
      <w:pPr>
        <w:jc w:val="both"/>
        <w:rPr>
          <w:rFonts w:cs="Arial"/>
        </w:rPr>
      </w:pPr>
      <w:r>
        <w:t>Tél. : 02 542 71 </w:t>
      </w:r>
      <w:bookmarkStart w:id="7" w:name="Texte47"/>
      <w:bookmarkStart w:id="8" w:name="Texte49"/>
      <w:bookmarkEnd w:id="7"/>
      <w:r>
        <w:t>27</w:t>
      </w:r>
      <w:r w:rsidR="00025837" w:rsidRPr="00136640">
        <w:rPr>
          <w:rFonts w:cs="Arial"/>
        </w:rPr>
        <w:fldChar w:fldCharType="begin">
          <w:ffData>
            <w:name w:val="Texte49"/>
            <w:enabled/>
            <w:calcOnExit w:val="0"/>
            <w:textInput>
              <w:type w:val="number"/>
              <w:maxLength w:val="2"/>
            </w:textInput>
          </w:ffData>
        </w:fldChar>
      </w:r>
      <w:r w:rsidR="00025837" w:rsidRPr="00136640">
        <w:rPr>
          <w:rFonts w:cs="Arial"/>
        </w:rPr>
        <w:instrText xml:space="preserve"> FORMTEXT </w:instrText>
      </w:r>
      <w:r w:rsidR="00025837" w:rsidRPr="00136640">
        <w:rPr>
          <w:rFonts w:cs="Arial"/>
        </w:rPr>
      </w:r>
      <w:r w:rsidR="00025837" w:rsidRPr="00136640">
        <w:rPr>
          <w:rFonts w:cs="Arial"/>
        </w:rPr>
        <w:fldChar w:fldCharType="separate"/>
      </w:r>
      <w:r w:rsidR="00025837" w:rsidRPr="00136640">
        <w:rPr>
          <w:rFonts w:cs="Arial"/>
          <w:noProof/>
        </w:rPr>
        <w:t>  </w:t>
      </w:r>
      <w:r w:rsidR="00025837" w:rsidRPr="00136640">
        <w:rPr>
          <w:rFonts w:cs="Arial"/>
        </w:rPr>
        <w:fldChar w:fldCharType="end"/>
      </w:r>
      <w:bookmarkEnd w:id="8"/>
      <w:r>
        <w:t xml:space="preserve"> </w:t>
      </w:r>
    </w:p>
    <w:p w14:paraId="06360856" w14:textId="77777777" w:rsidR="006C77CA" w:rsidRPr="00136640" w:rsidRDefault="00F84E1C" w:rsidP="006C77CA">
      <w:pPr>
        <w:jc w:val="both"/>
        <w:rPr>
          <w:rFonts w:cs="Arial"/>
        </w:rPr>
      </w:pPr>
      <w:r>
        <w:t>E-mail :</w:t>
      </w:r>
      <w:bookmarkStart w:id="9" w:name="Texte50"/>
      <w:r>
        <w:t xml:space="preserve"> </w:t>
      </w:r>
      <w:bookmarkEnd w:id="9"/>
      <w:r>
        <w:fldChar w:fldCharType="begin"/>
      </w:r>
      <w:r>
        <w:instrText>HYPERLINK "mailto:steven.limbourg@just.fgov.be"</w:instrText>
      </w:r>
      <w:r>
        <w:fldChar w:fldCharType="separate"/>
      </w:r>
      <w:r>
        <w:rPr>
          <w:rStyle w:val="Lienhypertexte"/>
        </w:rPr>
        <w:t>steven.limbourg@just.fgov.be</w:t>
      </w:r>
      <w:r>
        <w:rPr>
          <w:rStyle w:val="Lienhypertexte"/>
        </w:rPr>
        <w:fldChar w:fldCharType="end"/>
      </w:r>
      <w:bookmarkStart w:id="10" w:name="Texte52"/>
      <w:r>
        <w:t xml:space="preserve">  </w:t>
      </w:r>
      <w:r w:rsidR="00025837" w:rsidRPr="00136640">
        <w:rPr>
          <w:rFonts w:cs="Arial"/>
        </w:rPr>
        <w:fldChar w:fldCharType="begin" w:fldLock="1">
          <w:ffData>
            <w:name w:val="Texte52"/>
            <w:enabled/>
            <w:calcOnExit w:val="0"/>
            <w:textInput>
              <w:format w:val="Kleine letters"/>
            </w:textInput>
          </w:ffData>
        </w:fldChar>
      </w:r>
      <w:r w:rsidR="00025837" w:rsidRPr="00136640">
        <w:rPr>
          <w:rFonts w:cs="Arial"/>
        </w:rPr>
        <w:instrText xml:space="preserve"> FORMTEXT </w:instrText>
      </w:r>
      <w:r w:rsidR="00025837" w:rsidRPr="00136640">
        <w:rPr>
          <w:rFonts w:cs="Arial"/>
        </w:rPr>
      </w:r>
      <w:r w:rsidR="00025837" w:rsidRPr="00136640">
        <w:rPr>
          <w:rFonts w:cs="Arial"/>
        </w:rPr>
        <w:fldChar w:fldCharType="separate"/>
      </w:r>
      <w:r>
        <w:t>     </w:t>
      </w:r>
      <w:r w:rsidR="00025837" w:rsidRPr="00136640">
        <w:rPr>
          <w:rFonts w:cs="Arial"/>
        </w:rPr>
        <w:fldChar w:fldCharType="end"/>
      </w:r>
      <w:bookmarkEnd w:id="10"/>
    </w:p>
    <w:p w14:paraId="06360857" w14:textId="77777777" w:rsidR="00835B8C" w:rsidRPr="00EC5D8C" w:rsidRDefault="00835B8C" w:rsidP="006D206F">
      <w:pPr>
        <w:rPr>
          <w:rFonts w:cs="Arial"/>
          <w:lang w:val="fr-BE"/>
        </w:rPr>
      </w:pPr>
    </w:p>
    <w:p w14:paraId="06360858" w14:textId="77777777" w:rsidR="00835B8C" w:rsidRPr="00136640" w:rsidRDefault="00F84E1C" w:rsidP="00835B8C">
      <w:pPr>
        <w:rPr>
          <w:rFonts w:cs="Arial"/>
          <w:b/>
          <w:bCs/>
        </w:rPr>
      </w:pPr>
      <w:r>
        <w:rPr>
          <w:b/>
        </w:rPr>
        <w:t>Plus d’informations sur la procédure de sélection ?</w:t>
      </w:r>
    </w:p>
    <w:p w14:paraId="06360859" w14:textId="77777777" w:rsidR="00835B8C" w:rsidRPr="00136640" w:rsidRDefault="00F84E1C" w:rsidP="00447AD3">
      <w:pPr>
        <w:jc w:val="both"/>
        <w:rPr>
          <w:rFonts w:cs="Arial"/>
        </w:rPr>
      </w:pPr>
      <w:r>
        <w:rPr>
          <w:rStyle w:val="Lienhypertexte"/>
        </w:rPr>
        <w:t>HR.</w:t>
      </w:r>
      <w:hyperlink r:id="rId16" w:history="1">
        <w:r>
          <w:rPr>
            <w:rStyle w:val="Lienhypertexte"/>
          </w:rPr>
          <w:t>promo@just.fgov.be</w:t>
        </w:r>
      </w:hyperlink>
      <w:r>
        <w:rPr>
          <w:rStyle w:val="Lienhypertexte"/>
          <w:u w:val="none"/>
        </w:rPr>
        <w:t xml:space="preserve">  </w:t>
      </w:r>
      <w:r w:rsidR="00025837" w:rsidRPr="00136640">
        <w:rPr>
          <w:rFonts w:cs="Arial"/>
        </w:rPr>
        <w:fldChar w:fldCharType="begin" w:fldLock="1">
          <w:ffData>
            <w:name w:val="Texte52"/>
            <w:enabled/>
            <w:calcOnExit w:val="0"/>
            <w:textInput>
              <w:format w:val="Kleine letters"/>
            </w:textInput>
          </w:ffData>
        </w:fldChar>
      </w:r>
      <w:r w:rsidR="00025837" w:rsidRPr="00136640">
        <w:rPr>
          <w:rFonts w:cs="Arial"/>
        </w:rPr>
        <w:instrText xml:space="preserve"> FORMTEXT </w:instrText>
      </w:r>
      <w:r w:rsidR="00025837" w:rsidRPr="00136640">
        <w:rPr>
          <w:rFonts w:cs="Arial"/>
        </w:rPr>
      </w:r>
      <w:r w:rsidR="00025837" w:rsidRPr="00136640">
        <w:rPr>
          <w:rFonts w:cs="Arial"/>
        </w:rPr>
        <w:fldChar w:fldCharType="separate"/>
      </w:r>
      <w:r>
        <w:t>     </w:t>
      </w:r>
      <w:r w:rsidR="00025837" w:rsidRPr="00136640">
        <w:rPr>
          <w:rFonts w:cs="Arial"/>
        </w:rPr>
        <w:fldChar w:fldCharType="end"/>
      </w:r>
    </w:p>
    <w:p w14:paraId="0636085A" w14:textId="77777777" w:rsidR="00835B8C" w:rsidRPr="00136640" w:rsidRDefault="00835B8C" w:rsidP="00835B8C">
      <w:pPr>
        <w:rPr>
          <w:rFonts w:cs="Arial"/>
        </w:rPr>
      </w:pPr>
    </w:p>
    <w:p w14:paraId="0636085B" w14:textId="77777777" w:rsidR="002E66A0" w:rsidRPr="00136640" w:rsidRDefault="00F84E1C" w:rsidP="00835B8C">
      <w:pPr>
        <w:rPr>
          <w:rFonts w:cs="Arial"/>
        </w:rPr>
      </w:pPr>
      <w:r>
        <w:t xml:space="preserve"> </w:t>
      </w:r>
    </w:p>
    <w:sectPr w:rsidR="002E66A0" w:rsidRPr="00136640" w:rsidSect="006D206F">
      <w:type w:val="continuous"/>
      <w:pgSz w:w="11906" w:h="16838" w:code="9"/>
      <w:pgMar w:top="1985" w:right="1106" w:bottom="993" w:left="1134" w:header="851" w:footer="71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085E" w14:textId="77777777" w:rsidR="00F84E1C" w:rsidRDefault="00F84E1C">
      <w:pPr>
        <w:spacing w:line="240" w:lineRule="auto"/>
      </w:pPr>
      <w:r>
        <w:separator/>
      </w:r>
    </w:p>
  </w:endnote>
  <w:endnote w:type="continuationSeparator" w:id="0">
    <w:p w14:paraId="0636085F" w14:textId="77777777" w:rsidR="00F84E1C" w:rsidRDefault="00F84E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0863" w14:textId="488E2F2E" w:rsidR="009B2A5F" w:rsidRPr="00061005" w:rsidRDefault="000E3FC4" w:rsidP="006D206F">
    <w:pPr>
      <w:pStyle w:val="Pieddepage"/>
      <w:tabs>
        <w:tab w:val="clear" w:pos="4320"/>
        <w:tab w:val="center" w:pos="2410"/>
      </w:tabs>
      <w:rPr>
        <w:sz w:val="16"/>
      </w:rPr>
    </w:pPr>
    <w:r>
      <w:rPr>
        <w:noProof/>
      </w:rPr>
      <w:drawing>
        <wp:anchor distT="0" distB="0" distL="114300" distR="114300" simplePos="0" relativeHeight="251655680" behindDoc="1" locked="0" layoutInCell="1" allowOverlap="1" wp14:anchorId="06360869" wp14:editId="4AE83035">
          <wp:simplePos x="0" y="0"/>
          <wp:positionH relativeFrom="page">
            <wp:posOffset>0</wp:posOffset>
          </wp:positionH>
          <wp:positionV relativeFrom="page">
            <wp:posOffset>9731375</wp:posOffset>
          </wp:positionV>
          <wp:extent cx="7588250" cy="901700"/>
          <wp:effectExtent l="0" t="0" r="0" b="0"/>
          <wp:wrapNone/>
          <wp:docPr id="1026" name="Afbeelding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901700"/>
                  </a:xfrm>
                  <a:prstGeom prst="rect">
                    <a:avLst/>
                  </a:prstGeom>
                  <a:noFill/>
                </pic:spPr>
              </pic:pic>
            </a:graphicData>
          </a:graphic>
          <wp14:sizeRelH relativeFrom="page">
            <wp14:pctWidth>0</wp14:pctWidth>
          </wp14:sizeRelH>
          <wp14:sizeRelV relativeFrom="page">
            <wp14:pctHeight>0</wp14:pctHeight>
          </wp14:sizeRelV>
        </wp:anchor>
      </w:drawing>
    </w:r>
  </w:p>
  <w:p w14:paraId="06360864" w14:textId="77777777" w:rsidR="009B2A5F" w:rsidRDefault="00F84E1C" w:rsidP="006D206F">
    <w:pPr>
      <w:pStyle w:val="Pieddepage"/>
      <w:tabs>
        <w:tab w:val="clear" w:pos="4320"/>
        <w:tab w:val="center" w:pos="2340"/>
      </w:tabs>
    </w:pPr>
    <w:r>
      <w:rPr>
        <w:sz w:val="16"/>
      </w:rPr>
      <w:t>www.just.fgov.be</w:t>
    </w:r>
    <w:r>
      <w:rPr>
        <w:sz w:val="16"/>
      </w:rPr>
      <w:tab/>
    </w:r>
    <w:r w:rsidR="00025837" w:rsidRPr="00061005">
      <w:rPr>
        <w:rStyle w:val="Numrodepage"/>
        <w:sz w:val="16"/>
      </w:rPr>
      <w:fldChar w:fldCharType="begin"/>
    </w:r>
    <w:r w:rsidR="00025837" w:rsidRPr="00061005">
      <w:rPr>
        <w:rStyle w:val="Numrodepage"/>
        <w:sz w:val="16"/>
      </w:rPr>
      <w:instrText xml:space="preserve"> </w:instrText>
    </w:r>
    <w:r w:rsidR="00025837">
      <w:rPr>
        <w:rStyle w:val="Numrodepage"/>
        <w:sz w:val="16"/>
      </w:rPr>
      <w:instrText>PAGE</w:instrText>
    </w:r>
    <w:r w:rsidR="00025837" w:rsidRPr="00061005">
      <w:rPr>
        <w:rStyle w:val="Numrodepage"/>
        <w:sz w:val="16"/>
      </w:rPr>
      <w:instrText xml:space="preserve"> </w:instrText>
    </w:r>
    <w:r w:rsidR="00025837" w:rsidRPr="00061005">
      <w:rPr>
        <w:rStyle w:val="Numrodepage"/>
        <w:sz w:val="16"/>
      </w:rPr>
      <w:fldChar w:fldCharType="separate"/>
    </w:r>
    <w:r w:rsidR="00C82BCD">
      <w:rPr>
        <w:rStyle w:val="Numrodepage"/>
        <w:sz w:val="16"/>
      </w:rPr>
      <w:t>3</w:t>
    </w:r>
    <w:r w:rsidR="00025837" w:rsidRPr="00061005">
      <w:rPr>
        <w:rStyle w:val="Numrodepage"/>
        <w:sz w:val="16"/>
      </w:rPr>
      <w:fldChar w:fldCharType="end"/>
    </w:r>
    <w:r>
      <w:rPr>
        <w:rStyle w:val="Numrodepage"/>
        <w:sz w:val="16"/>
      </w:rPr>
      <w:t>/</w:t>
    </w:r>
    <w:r w:rsidR="00025837" w:rsidRPr="00061005">
      <w:rPr>
        <w:rStyle w:val="Numrodepage"/>
        <w:sz w:val="16"/>
      </w:rPr>
      <w:fldChar w:fldCharType="begin"/>
    </w:r>
    <w:r w:rsidR="00025837" w:rsidRPr="00061005">
      <w:rPr>
        <w:rStyle w:val="Numrodepage"/>
        <w:sz w:val="16"/>
      </w:rPr>
      <w:instrText xml:space="preserve"> </w:instrText>
    </w:r>
    <w:r w:rsidR="00025837">
      <w:rPr>
        <w:rStyle w:val="Numrodepage"/>
        <w:sz w:val="16"/>
      </w:rPr>
      <w:instrText>NUMPAGES</w:instrText>
    </w:r>
    <w:r w:rsidR="00025837" w:rsidRPr="00061005">
      <w:rPr>
        <w:rStyle w:val="Numrodepage"/>
        <w:sz w:val="16"/>
      </w:rPr>
      <w:instrText xml:space="preserve"> </w:instrText>
    </w:r>
    <w:r w:rsidR="00025837" w:rsidRPr="00061005">
      <w:rPr>
        <w:rStyle w:val="Numrodepage"/>
        <w:sz w:val="16"/>
      </w:rPr>
      <w:fldChar w:fldCharType="separate"/>
    </w:r>
    <w:r w:rsidR="00C82BCD">
      <w:rPr>
        <w:rStyle w:val="Numrodepage"/>
        <w:sz w:val="16"/>
      </w:rPr>
      <w:t>4</w:t>
    </w:r>
    <w:r w:rsidR="00025837" w:rsidRPr="00061005">
      <w:rPr>
        <w:rStyle w:val="Numrodepage"/>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0866" w14:textId="147BA6CE" w:rsidR="009B2A5F" w:rsidRDefault="000E3FC4">
    <w:pPr>
      <w:pStyle w:val="Pieddepage"/>
    </w:pPr>
    <w:r>
      <w:rPr>
        <w:noProof/>
        <w:sz w:val="16"/>
      </w:rPr>
      <w:drawing>
        <wp:anchor distT="0" distB="0" distL="114300" distR="114300" simplePos="0" relativeHeight="251658752" behindDoc="1" locked="0" layoutInCell="1" allowOverlap="1" wp14:anchorId="0636086C" wp14:editId="7D7F375B">
          <wp:simplePos x="0" y="0"/>
          <wp:positionH relativeFrom="page">
            <wp:posOffset>17780</wp:posOffset>
          </wp:positionH>
          <wp:positionV relativeFrom="page">
            <wp:posOffset>9780270</wp:posOffset>
          </wp:positionV>
          <wp:extent cx="7560310" cy="898525"/>
          <wp:effectExtent l="0" t="0" r="0" b="0"/>
          <wp:wrapNone/>
          <wp:docPr id="1029" name="Afbeelding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898525"/>
                  </a:xfrm>
                  <a:prstGeom prst="rect">
                    <a:avLst/>
                  </a:prstGeom>
                  <a:noFill/>
                </pic:spPr>
              </pic:pic>
            </a:graphicData>
          </a:graphic>
          <wp14:sizeRelH relativeFrom="page">
            <wp14:pctWidth>0</wp14:pctWidth>
          </wp14:sizeRelH>
          <wp14:sizeRelV relativeFrom="page">
            <wp14:pctHeight>0</wp14:pctHeight>
          </wp14:sizeRelV>
        </wp:anchor>
      </w:drawing>
    </w:r>
  </w:p>
  <w:p w14:paraId="06360867" w14:textId="77777777" w:rsidR="009B2A5F" w:rsidRPr="00061005" w:rsidRDefault="00F84E1C" w:rsidP="006D206F">
    <w:pPr>
      <w:pStyle w:val="Pieddepage"/>
      <w:tabs>
        <w:tab w:val="clear" w:pos="4320"/>
        <w:tab w:val="center" w:pos="2340"/>
      </w:tabs>
      <w:rPr>
        <w:sz w:val="16"/>
      </w:rPr>
    </w:pPr>
    <w:r>
      <w:rPr>
        <w:sz w:val="16"/>
      </w:rPr>
      <w:t>www.just.fgov.be</w:t>
    </w:r>
    <w:r>
      <w:rPr>
        <w:sz w:val="16"/>
      </w:rPr>
      <w:tab/>
    </w:r>
    <w:r w:rsidR="00025837" w:rsidRPr="00061005">
      <w:rPr>
        <w:rStyle w:val="Numrodepage"/>
        <w:sz w:val="16"/>
      </w:rPr>
      <w:fldChar w:fldCharType="begin"/>
    </w:r>
    <w:r w:rsidR="00025837" w:rsidRPr="00061005">
      <w:rPr>
        <w:rStyle w:val="Numrodepage"/>
        <w:sz w:val="16"/>
      </w:rPr>
      <w:instrText xml:space="preserve"> </w:instrText>
    </w:r>
    <w:r w:rsidR="00025837">
      <w:rPr>
        <w:rStyle w:val="Numrodepage"/>
        <w:sz w:val="16"/>
      </w:rPr>
      <w:instrText>PAGE</w:instrText>
    </w:r>
    <w:r w:rsidR="00025837" w:rsidRPr="00061005">
      <w:rPr>
        <w:rStyle w:val="Numrodepage"/>
        <w:sz w:val="16"/>
      </w:rPr>
      <w:instrText xml:space="preserve"> </w:instrText>
    </w:r>
    <w:r w:rsidR="00025837" w:rsidRPr="00061005">
      <w:rPr>
        <w:rStyle w:val="Numrodepage"/>
        <w:sz w:val="16"/>
      </w:rPr>
      <w:fldChar w:fldCharType="separate"/>
    </w:r>
    <w:r w:rsidR="00025837">
      <w:rPr>
        <w:rStyle w:val="Numrodepage"/>
        <w:sz w:val="16"/>
      </w:rPr>
      <w:t>1</w:t>
    </w:r>
    <w:r w:rsidR="00025837" w:rsidRPr="00061005">
      <w:rPr>
        <w:rStyle w:val="Numrodepage"/>
        <w:sz w:val="16"/>
      </w:rPr>
      <w:fldChar w:fldCharType="end"/>
    </w:r>
    <w:r>
      <w:rPr>
        <w:rStyle w:val="Numrodepage"/>
        <w:sz w:val="16"/>
      </w:rPr>
      <w:t>/</w:t>
    </w:r>
    <w:r w:rsidR="00025837" w:rsidRPr="00061005">
      <w:rPr>
        <w:rStyle w:val="Numrodepage"/>
        <w:sz w:val="16"/>
      </w:rPr>
      <w:fldChar w:fldCharType="begin"/>
    </w:r>
    <w:r w:rsidR="00025837" w:rsidRPr="00061005">
      <w:rPr>
        <w:rStyle w:val="Numrodepage"/>
        <w:sz w:val="16"/>
      </w:rPr>
      <w:instrText xml:space="preserve"> </w:instrText>
    </w:r>
    <w:r w:rsidR="00025837">
      <w:rPr>
        <w:rStyle w:val="Numrodepage"/>
        <w:sz w:val="16"/>
      </w:rPr>
      <w:instrText>NUMPAGES</w:instrText>
    </w:r>
    <w:r w:rsidR="00025837" w:rsidRPr="00061005">
      <w:rPr>
        <w:rStyle w:val="Numrodepage"/>
        <w:sz w:val="16"/>
      </w:rPr>
      <w:instrText xml:space="preserve"> </w:instrText>
    </w:r>
    <w:r w:rsidR="00025837" w:rsidRPr="00061005">
      <w:rPr>
        <w:rStyle w:val="Numrodepage"/>
        <w:sz w:val="16"/>
      </w:rPr>
      <w:fldChar w:fldCharType="separate"/>
    </w:r>
    <w:r w:rsidR="00025837">
      <w:rPr>
        <w:rStyle w:val="Numrodepage"/>
        <w:sz w:val="16"/>
      </w:rPr>
      <w:t>3</w:t>
    </w:r>
    <w:r w:rsidR="00025837" w:rsidRPr="00061005">
      <w:rPr>
        <w:rStyle w:val="Numrodepage"/>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085C" w14:textId="77777777" w:rsidR="00F84E1C" w:rsidRDefault="00F84E1C">
      <w:pPr>
        <w:spacing w:line="240" w:lineRule="auto"/>
      </w:pPr>
      <w:r>
        <w:separator/>
      </w:r>
    </w:p>
  </w:footnote>
  <w:footnote w:type="continuationSeparator" w:id="0">
    <w:p w14:paraId="0636085D" w14:textId="77777777" w:rsidR="00F84E1C" w:rsidRDefault="00F84E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1F6B" w14:textId="473ABC19" w:rsidR="00207BFE" w:rsidRDefault="000E3FC4" w:rsidP="006D206F">
    <w:pPr>
      <w:pStyle w:val="En-tte"/>
      <w:tabs>
        <w:tab w:val="clear" w:pos="4320"/>
        <w:tab w:val="clear" w:pos="8640"/>
        <w:tab w:val="left" w:pos="2560"/>
      </w:tabs>
    </w:pPr>
    <w:r>
      <w:rPr>
        <w:noProof/>
      </w:rPr>
      <w:drawing>
        <wp:anchor distT="0" distB="0" distL="114300" distR="114300" simplePos="0" relativeHeight="251660800" behindDoc="0" locked="0" layoutInCell="1" allowOverlap="1" wp14:anchorId="2FBF35C0" wp14:editId="275371A0">
          <wp:simplePos x="0" y="0"/>
          <wp:positionH relativeFrom="margin">
            <wp:posOffset>37465</wp:posOffset>
          </wp:positionH>
          <wp:positionV relativeFrom="paragraph">
            <wp:posOffset>-125730</wp:posOffset>
          </wp:positionV>
          <wp:extent cx="2209800" cy="735330"/>
          <wp:effectExtent l="0" t="0" r="0" b="0"/>
          <wp:wrapNone/>
          <wp:docPr id="10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35330"/>
                  </a:xfrm>
                  <a:prstGeom prst="rect">
                    <a:avLst/>
                  </a:prstGeom>
                  <a:noFill/>
                </pic:spPr>
              </pic:pic>
            </a:graphicData>
          </a:graphic>
          <wp14:sizeRelH relativeFrom="margin">
            <wp14:pctWidth>0</wp14:pctWidth>
          </wp14:sizeRelH>
          <wp14:sizeRelV relativeFrom="margin">
            <wp14:pctHeight>0</wp14:pctHeight>
          </wp14:sizeRelV>
        </wp:anchor>
      </w:drawing>
    </w:r>
    <w:r w:rsidR="00F84E1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0865" w14:textId="1017FC3D" w:rsidR="009B2A5F" w:rsidRDefault="000E3FC4">
    <w:pPr>
      <w:pStyle w:val="En-tte"/>
    </w:pPr>
    <w:r>
      <w:rPr>
        <w:noProof/>
      </w:rPr>
      <w:drawing>
        <wp:anchor distT="0" distB="0" distL="114300" distR="114300" simplePos="0" relativeHeight="251657728" behindDoc="1" locked="0" layoutInCell="1" allowOverlap="1" wp14:anchorId="0636086A" wp14:editId="0ED1578A">
          <wp:simplePos x="0" y="0"/>
          <wp:positionH relativeFrom="page">
            <wp:posOffset>0</wp:posOffset>
          </wp:positionH>
          <wp:positionV relativeFrom="page">
            <wp:posOffset>0</wp:posOffset>
          </wp:positionV>
          <wp:extent cx="7562850" cy="1188085"/>
          <wp:effectExtent l="0" t="0" r="0" b="0"/>
          <wp:wrapNone/>
          <wp:docPr id="1027" name="Afbeelding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b="54808"/>
                  <a:stretch>
                    <a:fillRect/>
                  </a:stretch>
                </pic:blipFill>
                <pic:spPr bwMode="auto">
                  <a:xfrm>
                    <a:off x="0" y="0"/>
                    <a:ext cx="7562850" cy="11880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0636086B" wp14:editId="3EB9B0AA">
              <wp:simplePos x="0" y="0"/>
              <wp:positionH relativeFrom="page">
                <wp:posOffset>720090</wp:posOffset>
              </wp:positionH>
              <wp:positionV relativeFrom="page">
                <wp:posOffset>3564255</wp:posOffset>
              </wp:positionV>
              <wp:extent cx="107950" cy="0"/>
              <wp:effectExtent l="5715" t="11430" r="10160" b="7620"/>
              <wp:wrapNone/>
              <wp:docPr id="1"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6E797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2268D" id="Line 1028"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280.65pt" to="65.2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" strokecolor="#6e7976" strokeweight=".2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73A"/>
    <w:multiLevelType w:val="hybridMultilevel"/>
    <w:tmpl w:val="8A16CD9A"/>
    <w:lvl w:ilvl="0" w:tplc="6CCC5676">
      <w:start w:val="1"/>
      <w:numFmt w:val="decimal"/>
      <w:lvlText w:val="%1)"/>
      <w:lvlJc w:val="left"/>
      <w:pPr>
        <w:ind w:left="720" w:hanging="360"/>
      </w:pPr>
      <w:rPr>
        <w:rFonts w:hint="default"/>
        <w:b w:val="0"/>
        <w:bCs/>
        <w:color w:val="auto"/>
      </w:rPr>
    </w:lvl>
    <w:lvl w:ilvl="1" w:tplc="71E24C14" w:tentative="1">
      <w:start w:val="1"/>
      <w:numFmt w:val="lowerLetter"/>
      <w:lvlText w:val="%2."/>
      <w:lvlJc w:val="left"/>
      <w:pPr>
        <w:ind w:left="1440" w:hanging="360"/>
      </w:pPr>
    </w:lvl>
    <w:lvl w:ilvl="2" w:tplc="1DACA30A" w:tentative="1">
      <w:start w:val="1"/>
      <w:numFmt w:val="lowerRoman"/>
      <w:lvlText w:val="%3."/>
      <w:lvlJc w:val="right"/>
      <w:pPr>
        <w:ind w:left="2160" w:hanging="180"/>
      </w:pPr>
    </w:lvl>
    <w:lvl w:ilvl="3" w:tplc="62082734" w:tentative="1">
      <w:start w:val="1"/>
      <w:numFmt w:val="decimal"/>
      <w:lvlText w:val="%4."/>
      <w:lvlJc w:val="left"/>
      <w:pPr>
        <w:ind w:left="2880" w:hanging="360"/>
      </w:pPr>
    </w:lvl>
    <w:lvl w:ilvl="4" w:tplc="6BA886BE" w:tentative="1">
      <w:start w:val="1"/>
      <w:numFmt w:val="lowerLetter"/>
      <w:lvlText w:val="%5."/>
      <w:lvlJc w:val="left"/>
      <w:pPr>
        <w:ind w:left="3600" w:hanging="360"/>
      </w:pPr>
    </w:lvl>
    <w:lvl w:ilvl="5" w:tplc="9B26AC06" w:tentative="1">
      <w:start w:val="1"/>
      <w:numFmt w:val="lowerRoman"/>
      <w:lvlText w:val="%6."/>
      <w:lvlJc w:val="right"/>
      <w:pPr>
        <w:ind w:left="4320" w:hanging="180"/>
      </w:pPr>
    </w:lvl>
    <w:lvl w:ilvl="6" w:tplc="DF58D20C" w:tentative="1">
      <w:start w:val="1"/>
      <w:numFmt w:val="decimal"/>
      <w:lvlText w:val="%7."/>
      <w:lvlJc w:val="left"/>
      <w:pPr>
        <w:ind w:left="5040" w:hanging="360"/>
      </w:pPr>
    </w:lvl>
    <w:lvl w:ilvl="7" w:tplc="97180894" w:tentative="1">
      <w:start w:val="1"/>
      <w:numFmt w:val="lowerLetter"/>
      <w:lvlText w:val="%8."/>
      <w:lvlJc w:val="left"/>
      <w:pPr>
        <w:ind w:left="5760" w:hanging="360"/>
      </w:pPr>
    </w:lvl>
    <w:lvl w:ilvl="8" w:tplc="4F8C0EC2" w:tentative="1">
      <w:start w:val="1"/>
      <w:numFmt w:val="lowerRoman"/>
      <w:lvlText w:val="%9."/>
      <w:lvlJc w:val="right"/>
      <w:pPr>
        <w:ind w:left="6480" w:hanging="180"/>
      </w:pPr>
    </w:lvl>
  </w:abstractNum>
  <w:abstractNum w:abstractNumId="1" w15:restartNumberingAfterBreak="0">
    <w:nsid w:val="02150396"/>
    <w:multiLevelType w:val="hybridMultilevel"/>
    <w:tmpl w:val="3F1C9280"/>
    <w:lvl w:ilvl="0" w:tplc="4EE2A6CE">
      <w:start w:val="1"/>
      <w:numFmt w:val="bullet"/>
      <w:lvlText w:val=""/>
      <w:lvlJc w:val="left"/>
      <w:pPr>
        <w:ind w:left="720" w:hanging="360"/>
      </w:pPr>
      <w:rPr>
        <w:rFonts w:ascii="Symbol" w:hAnsi="Symbol" w:hint="default"/>
      </w:rPr>
    </w:lvl>
    <w:lvl w:ilvl="1" w:tplc="A582FDF8" w:tentative="1">
      <w:start w:val="1"/>
      <w:numFmt w:val="bullet"/>
      <w:lvlText w:val="o"/>
      <w:lvlJc w:val="left"/>
      <w:pPr>
        <w:ind w:left="1440" w:hanging="360"/>
      </w:pPr>
      <w:rPr>
        <w:rFonts w:ascii="Courier New" w:hAnsi="Courier New" w:cs="Courier New" w:hint="default"/>
      </w:rPr>
    </w:lvl>
    <w:lvl w:ilvl="2" w:tplc="9D36B0B0" w:tentative="1">
      <w:start w:val="1"/>
      <w:numFmt w:val="bullet"/>
      <w:lvlText w:val=""/>
      <w:lvlJc w:val="left"/>
      <w:pPr>
        <w:ind w:left="2160" w:hanging="360"/>
      </w:pPr>
      <w:rPr>
        <w:rFonts w:ascii="Wingdings" w:hAnsi="Wingdings" w:hint="default"/>
      </w:rPr>
    </w:lvl>
    <w:lvl w:ilvl="3" w:tplc="BE7873A2" w:tentative="1">
      <w:start w:val="1"/>
      <w:numFmt w:val="bullet"/>
      <w:lvlText w:val=""/>
      <w:lvlJc w:val="left"/>
      <w:pPr>
        <w:ind w:left="2880" w:hanging="360"/>
      </w:pPr>
      <w:rPr>
        <w:rFonts w:ascii="Symbol" w:hAnsi="Symbol" w:hint="default"/>
      </w:rPr>
    </w:lvl>
    <w:lvl w:ilvl="4" w:tplc="929CDADE" w:tentative="1">
      <w:start w:val="1"/>
      <w:numFmt w:val="bullet"/>
      <w:lvlText w:val="o"/>
      <w:lvlJc w:val="left"/>
      <w:pPr>
        <w:ind w:left="3600" w:hanging="360"/>
      </w:pPr>
      <w:rPr>
        <w:rFonts w:ascii="Courier New" w:hAnsi="Courier New" w:cs="Courier New" w:hint="default"/>
      </w:rPr>
    </w:lvl>
    <w:lvl w:ilvl="5" w:tplc="1518841A" w:tentative="1">
      <w:start w:val="1"/>
      <w:numFmt w:val="bullet"/>
      <w:lvlText w:val=""/>
      <w:lvlJc w:val="left"/>
      <w:pPr>
        <w:ind w:left="4320" w:hanging="360"/>
      </w:pPr>
      <w:rPr>
        <w:rFonts w:ascii="Wingdings" w:hAnsi="Wingdings" w:hint="default"/>
      </w:rPr>
    </w:lvl>
    <w:lvl w:ilvl="6" w:tplc="53BA5AFE" w:tentative="1">
      <w:start w:val="1"/>
      <w:numFmt w:val="bullet"/>
      <w:lvlText w:val=""/>
      <w:lvlJc w:val="left"/>
      <w:pPr>
        <w:ind w:left="5040" w:hanging="360"/>
      </w:pPr>
      <w:rPr>
        <w:rFonts w:ascii="Symbol" w:hAnsi="Symbol" w:hint="default"/>
      </w:rPr>
    </w:lvl>
    <w:lvl w:ilvl="7" w:tplc="3556794E" w:tentative="1">
      <w:start w:val="1"/>
      <w:numFmt w:val="bullet"/>
      <w:lvlText w:val="o"/>
      <w:lvlJc w:val="left"/>
      <w:pPr>
        <w:ind w:left="5760" w:hanging="360"/>
      </w:pPr>
      <w:rPr>
        <w:rFonts w:ascii="Courier New" w:hAnsi="Courier New" w:cs="Courier New" w:hint="default"/>
      </w:rPr>
    </w:lvl>
    <w:lvl w:ilvl="8" w:tplc="42FE734E" w:tentative="1">
      <w:start w:val="1"/>
      <w:numFmt w:val="bullet"/>
      <w:lvlText w:val=""/>
      <w:lvlJc w:val="left"/>
      <w:pPr>
        <w:ind w:left="6480" w:hanging="360"/>
      </w:pPr>
      <w:rPr>
        <w:rFonts w:ascii="Wingdings" w:hAnsi="Wingdings" w:hint="default"/>
      </w:rPr>
    </w:lvl>
  </w:abstractNum>
  <w:abstractNum w:abstractNumId="2" w15:restartNumberingAfterBreak="0">
    <w:nsid w:val="082349DD"/>
    <w:multiLevelType w:val="hybridMultilevel"/>
    <w:tmpl w:val="8FCC0946"/>
    <w:lvl w:ilvl="0" w:tplc="B05649AA">
      <w:start w:val="1"/>
      <w:numFmt w:val="bullet"/>
      <w:lvlText w:val=""/>
      <w:lvlJc w:val="left"/>
      <w:pPr>
        <w:ind w:left="720" w:hanging="360"/>
      </w:pPr>
      <w:rPr>
        <w:rFonts w:ascii="Symbol" w:hAnsi="Symbol" w:hint="default"/>
      </w:rPr>
    </w:lvl>
    <w:lvl w:ilvl="1" w:tplc="902429B4" w:tentative="1">
      <w:start w:val="1"/>
      <w:numFmt w:val="bullet"/>
      <w:lvlText w:val="o"/>
      <w:lvlJc w:val="left"/>
      <w:pPr>
        <w:ind w:left="1440" w:hanging="360"/>
      </w:pPr>
      <w:rPr>
        <w:rFonts w:ascii="Courier New" w:hAnsi="Courier New" w:cs="Courier New" w:hint="default"/>
      </w:rPr>
    </w:lvl>
    <w:lvl w:ilvl="2" w:tplc="2214A5BE" w:tentative="1">
      <w:start w:val="1"/>
      <w:numFmt w:val="bullet"/>
      <w:lvlText w:val=""/>
      <w:lvlJc w:val="left"/>
      <w:pPr>
        <w:ind w:left="2160" w:hanging="360"/>
      </w:pPr>
      <w:rPr>
        <w:rFonts w:ascii="Wingdings" w:hAnsi="Wingdings" w:hint="default"/>
      </w:rPr>
    </w:lvl>
    <w:lvl w:ilvl="3" w:tplc="E19A8E64" w:tentative="1">
      <w:start w:val="1"/>
      <w:numFmt w:val="bullet"/>
      <w:lvlText w:val=""/>
      <w:lvlJc w:val="left"/>
      <w:pPr>
        <w:ind w:left="2880" w:hanging="360"/>
      </w:pPr>
      <w:rPr>
        <w:rFonts w:ascii="Symbol" w:hAnsi="Symbol" w:hint="default"/>
      </w:rPr>
    </w:lvl>
    <w:lvl w:ilvl="4" w:tplc="1542D740" w:tentative="1">
      <w:start w:val="1"/>
      <w:numFmt w:val="bullet"/>
      <w:lvlText w:val="o"/>
      <w:lvlJc w:val="left"/>
      <w:pPr>
        <w:ind w:left="3600" w:hanging="360"/>
      </w:pPr>
      <w:rPr>
        <w:rFonts w:ascii="Courier New" w:hAnsi="Courier New" w:cs="Courier New" w:hint="default"/>
      </w:rPr>
    </w:lvl>
    <w:lvl w:ilvl="5" w:tplc="38383F52" w:tentative="1">
      <w:start w:val="1"/>
      <w:numFmt w:val="bullet"/>
      <w:lvlText w:val=""/>
      <w:lvlJc w:val="left"/>
      <w:pPr>
        <w:ind w:left="4320" w:hanging="360"/>
      </w:pPr>
      <w:rPr>
        <w:rFonts w:ascii="Wingdings" w:hAnsi="Wingdings" w:hint="default"/>
      </w:rPr>
    </w:lvl>
    <w:lvl w:ilvl="6" w:tplc="78A60138" w:tentative="1">
      <w:start w:val="1"/>
      <w:numFmt w:val="bullet"/>
      <w:lvlText w:val=""/>
      <w:lvlJc w:val="left"/>
      <w:pPr>
        <w:ind w:left="5040" w:hanging="360"/>
      </w:pPr>
      <w:rPr>
        <w:rFonts w:ascii="Symbol" w:hAnsi="Symbol" w:hint="default"/>
      </w:rPr>
    </w:lvl>
    <w:lvl w:ilvl="7" w:tplc="08F02240" w:tentative="1">
      <w:start w:val="1"/>
      <w:numFmt w:val="bullet"/>
      <w:lvlText w:val="o"/>
      <w:lvlJc w:val="left"/>
      <w:pPr>
        <w:ind w:left="5760" w:hanging="360"/>
      </w:pPr>
      <w:rPr>
        <w:rFonts w:ascii="Courier New" w:hAnsi="Courier New" w:cs="Courier New" w:hint="default"/>
      </w:rPr>
    </w:lvl>
    <w:lvl w:ilvl="8" w:tplc="6FAC9126" w:tentative="1">
      <w:start w:val="1"/>
      <w:numFmt w:val="bullet"/>
      <w:lvlText w:val=""/>
      <w:lvlJc w:val="left"/>
      <w:pPr>
        <w:ind w:left="6480" w:hanging="360"/>
      </w:pPr>
      <w:rPr>
        <w:rFonts w:ascii="Wingdings" w:hAnsi="Wingdings" w:hint="default"/>
      </w:rPr>
    </w:lvl>
  </w:abstractNum>
  <w:abstractNum w:abstractNumId="3" w15:restartNumberingAfterBreak="0">
    <w:nsid w:val="0B252FB7"/>
    <w:multiLevelType w:val="hybridMultilevel"/>
    <w:tmpl w:val="E35490B2"/>
    <w:lvl w:ilvl="0" w:tplc="16E0132C">
      <w:start w:val="1"/>
      <w:numFmt w:val="bullet"/>
      <w:lvlText w:val="o"/>
      <w:lvlJc w:val="left"/>
      <w:pPr>
        <w:ind w:left="720" w:hanging="360"/>
      </w:pPr>
      <w:rPr>
        <w:rFonts w:ascii="Courier New" w:hAnsi="Courier New" w:cs="Courier New" w:hint="default"/>
      </w:rPr>
    </w:lvl>
    <w:lvl w:ilvl="1" w:tplc="F2A8BCB2" w:tentative="1">
      <w:start w:val="1"/>
      <w:numFmt w:val="bullet"/>
      <w:lvlText w:val="o"/>
      <w:lvlJc w:val="left"/>
      <w:pPr>
        <w:ind w:left="1440" w:hanging="360"/>
      </w:pPr>
      <w:rPr>
        <w:rFonts w:ascii="Courier New" w:hAnsi="Courier New" w:cs="Courier New" w:hint="default"/>
      </w:rPr>
    </w:lvl>
    <w:lvl w:ilvl="2" w:tplc="9ADC6A50" w:tentative="1">
      <w:start w:val="1"/>
      <w:numFmt w:val="bullet"/>
      <w:lvlText w:val=""/>
      <w:lvlJc w:val="left"/>
      <w:pPr>
        <w:ind w:left="2160" w:hanging="360"/>
      </w:pPr>
      <w:rPr>
        <w:rFonts w:ascii="Wingdings" w:hAnsi="Wingdings" w:hint="default"/>
      </w:rPr>
    </w:lvl>
    <w:lvl w:ilvl="3" w:tplc="E0EC54CE" w:tentative="1">
      <w:start w:val="1"/>
      <w:numFmt w:val="bullet"/>
      <w:lvlText w:val=""/>
      <w:lvlJc w:val="left"/>
      <w:pPr>
        <w:ind w:left="2880" w:hanging="360"/>
      </w:pPr>
      <w:rPr>
        <w:rFonts w:ascii="Symbol" w:hAnsi="Symbol" w:hint="default"/>
      </w:rPr>
    </w:lvl>
    <w:lvl w:ilvl="4" w:tplc="B638F3EA" w:tentative="1">
      <w:start w:val="1"/>
      <w:numFmt w:val="bullet"/>
      <w:lvlText w:val="o"/>
      <w:lvlJc w:val="left"/>
      <w:pPr>
        <w:ind w:left="3600" w:hanging="360"/>
      </w:pPr>
      <w:rPr>
        <w:rFonts w:ascii="Courier New" w:hAnsi="Courier New" w:cs="Courier New" w:hint="default"/>
      </w:rPr>
    </w:lvl>
    <w:lvl w:ilvl="5" w:tplc="ED940804" w:tentative="1">
      <w:start w:val="1"/>
      <w:numFmt w:val="bullet"/>
      <w:lvlText w:val=""/>
      <w:lvlJc w:val="left"/>
      <w:pPr>
        <w:ind w:left="4320" w:hanging="360"/>
      </w:pPr>
      <w:rPr>
        <w:rFonts w:ascii="Wingdings" w:hAnsi="Wingdings" w:hint="default"/>
      </w:rPr>
    </w:lvl>
    <w:lvl w:ilvl="6" w:tplc="E34A1E42" w:tentative="1">
      <w:start w:val="1"/>
      <w:numFmt w:val="bullet"/>
      <w:lvlText w:val=""/>
      <w:lvlJc w:val="left"/>
      <w:pPr>
        <w:ind w:left="5040" w:hanging="360"/>
      </w:pPr>
      <w:rPr>
        <w:rFonts w:ascii="Symbol" w:hAnsi="Symbol" w:hint="default"/>
      </w:rPr>
    </w:lvl>
    <w:lvl w:ilvl="7" w:tplc="1036572E" w:tentative="1">
      <w:start w:val="1"/>
      <w:numFmt w:val="bullet"/>
      <w:lvlText w:val="o"/>
      <w:lvlJc w:val="left"/>
      <w:pPr>
        <w:ind w:left="5760" w:hanging="360"/>
      </w:pPr>
      <w:rPr>
        <w:rFonts w:ascii="Courier New" w:hAnsi="Courier New" w:cs="Courier New" w:hint="default"/>
      </w:rPr>
    </w:lvl>
    <w:lvl w:ilvl="8" w:tplc="E6E6839E" w:tentative="1">
      <w:start w:val="1"/>
      <w:numFmt w:val="bullet"/>
      <w:lvlText w:val=""/>
      <w:lvlJc w:val="left"/>
      <w:pPr>
        <w:ind w:left="6480" w:hanging="360"/>
      </w:pPr>
      <w:rPr>
        <w:rFonts w:ascii="Wingdings" w:hAnsi="Wingdings" w:hint="default"/>
      </w:rPr>
    </w:lvl>
  </w:abstractNum>
  <w:abstractNum w:abstractNumId="4" w15:restartNumberingAfterBreak="0">
    <w:nsid w:val="13EF6334"/>
    <w:multiLevelType w:val="hybridMultilevel"/>
    <w:tmpl w:val="7B3C5322"/>
    <w:lvl w:ilvl="0" w:tplc="1FE04B86">
      <w:start w:val="1"/>
      <w:numFmt w:val="bullet"/>
      <w:lvlText w:val=""/>
      <w:lvlJc w:val="left"/>
      <w:pPr>
        <w:ind w:left="720" w:hanging="360"/>
      </w:pPr>
      <w:rPr>
        <w:rFonts w:ascii="Symbol" w:hAnsi="Symbol" w:hint="default"/>
      </w:rPr>
    </w:lvl>
    <w:lvl w:ilvl="1" w:tplc="C1A690EC" w:tentative="1">
      <w:start w:val="1"/>
      <w:numFmt w:val="bullet"/>
      <w:lvlText w:val="o"/>
      <w:lvlJc w:val="left"/>
      <w:pPr>
        <w:ind w:left="1440" w:hanging="360"/>
      </w:pPr>
      <w:rPr>
        <w:rFonts w:ascii="Courier New" w:hAnsi="Courier New" w:cs="Courier New" w:hint="default"/>
      </w:rPr>
    </w:lvl>
    <w:lvl w:ilvl="2" w:tplc="33BE7B44" w:tentative="1">
      <w:start w:val="1"/>
      <w:numFmt w:val="bullet"/>
      <w:lvlText w:val=""/>
      <w:lvlJc w:val="left"/>
      <w:pPr>
        <w:ind w:left="2160" w:hanging="360"/>
      </w:pPr>
      <w:rPr>
        <w:rFonts w:ascii="Wingdings" w:hAnsi="Wingdings" w:hint="default"/>
      </w:rPr>
    </w:lvl>
    <w:lvl w:ilvl="3" w:tplc="85383BD6" w:tentative="1">
      <w:start w:val="1"/>
      <w:numFmt w:val="bullet"/>
      <w:lvlText w:val=""/>
      <w:lvlJc w:val="left"/>
      <w:pPr>
        <w:ind w:left="2880" w:hanging="360"/>
      </w:pPr>
      <w:rPr>
        <w:rFonts w:ascii="Symbol" w:hAnsi="Symbol" w:hint="default"/>
      </w:rPr>
    </w:lvl>
    <w:lvl w:ilvl="4" w:tplc="0458E3DC" w:tentative="1">
      <w:start w:val="1"/>
      <w:numFmt w:val="bullet"/>
      <w:lvlText w:val="o"/>
      <w:lvlJc w:val="left"/>
      <w:pPr>
        <w:ind w:left="3600" w:hanging="360"/>
      </w:pPr>
      <w:rPr>
        <w:rFonts w:ascii="Courier New" w:hAnsi="Courier New" w:cs="Courier New" w:hint="default"/>
      </w:rPr>
    </w:lvl>
    <w:lvl w:ilvl="5" w:tplc="E99A80A6" w:tentative="1">
      <w:start w:val="1"/>
      <w:numFmt w:val="bullet"/>
      <w:lvlText w:val=""/>
      <w:lvlJc w:val="left"/>
      <w:pPr>
        <w:ind w:left="4320" w:hanging="360"/>
      </w:pPr>
      <w:rPr>
        <w:rFonts w:ascii="Wingdings" w:hAnsi="Wingdings" w:hint="default"/>
      </w:rPr>
    </w:lvl>
    <w:lvl w:ilvl="6" w:tplc="D1240812" w:tentative="1">
      <w:start w:val="1"/>
      <w:numFmt w:val="bullet"/>
      <w:lvlText w:val=""/>
      <w:lvlJc w:val="left"/>
      <w:pPr>
        <w:ind w:left="5040" w:hanging="360"/>
      </w:pPr>
      <w:rPr>
        <w:rFonts w:ascii="Symbol" w:hAnsi="Symbol" w:hint="default"/>
      </w:rPr>
    </w:lvl>
    <w:lvl w:ilvl="7" w:tplc="19C27492" w:tentative="1">
      <w:start w:val="1"/>
      <w:numFmt w:val="bullet"/>
      <w:lvlText w:val="o"/>
      <w:lvlJc w:val="left"/>
      <w:pPr>
        <w:ind w:left="5760" w:hanging="360"/>
      </w:pPr>
      <w:rPr>
        <w:rFonts w:ascii="Courier New" w:hAnsi="Courier New" w:cs="Courier New" w:hint="default"/>
      </w:rPr>
    </w:lvl>
    <w:lvl w:ilvl="8" w:tplc="61EABE84" w:tentative="1">
      <w:start w:val="1"/>
      <w:numFmt w:val="bullet"/>
      <w:lvlText w:val=""/>
      <w:lvlJc w:val="left"/>
      <w:pPr>
        <w:ind w:left="6480" w:hanging="360"/>
      </w:pPr>
      <w:rPr>
        <w:rFonts w:ascii="Wingdings" w:hAnsi="Wingdings" w:hint="default"/>
      </w:rPr>
    </w:lvl>
  </w:abstractNum>
  <w:abstractNum w:abstractNumId="5" w15:restartNumberingAfterBreak="0">
    <w:nsid w:val="1A9617BD"/>
    <w:multiLevelType w:val="hybridMultilevel"/>
    <w:tmpl w:val="63E6F3D0"/>
    <w:lvl w:ilvl="0" w:tplc="AB0A48BE">
      <w:start w:val="1"/>
      <w:numFmt w:val="bullet"/>
      <w:lvlText w:val=""/>
      <w:lvlJc w:val="left"/>
      <w:pPr>
        <w:ind w:left="720" w:hanging="360"/>
      </w:pPr>
      <w:rPr>
        <w:rFonts w:ascii="Symbol" w:hAnsi="Symbol" w:hint="default"/>
      </w:rPr>
    </w:lvl>
    <w:lvl w:ilvl="1" w:tplc="12E2BF1C" w:tentative="1">
      <w:start w:val="1"/>
      <w:numFmt w:val="bullet"/>
      <w:lvlText w:val="o"/>
      <w:lvlJc w:val="left"/>
      <w:pPr>
        <w:ind w:left="1440" w:hanging="360"/>
      </w:pPr>
      <w:rPr>
        <w:rFonts w:ascii="Courier New" w:hAnsi="Courier New" w:cs="Courier New" w:hint="default"/>
      </w:rPr>
    </w:lvl>
    <w:lvl w:ilvl="2" w:tplc="0D34DF62" w:tentative="1">
      <w:start w:val="1"/>
      <w:numFmt w:val="bullet"/>
      <w:lvlText w:val=""/>
      <w:lvlJc w:val="left"/>
      <w:pPr>
        <w:ind w:left="2160" w:hanging="360"/>
      </w:pPr>
      <w:rPr>
        <w:rFonts w:ascii="Wingdings" w:hAnsi="Wingdings" w:hint="default"/>
      </w:rPr>
    </w:lvl>
    <w:lvl w:ilvl="3" w:tplc="334AECA2" w:tentative="1">
      <w:start w:val="1"/>
      <w:numFmt w:val="bullet"/>
      <w:lvlText w:val=""/>
      <w:lvlJc w:val="left"/>
      <w:pPr>
        <w:ind w:left="2880" w:hanging="360"/>
      </w:pPr>
      <w:rPr>
        <w:rFonts w:ascii="Symbol" w:hAnsi="Symbol" w:hint="default"/>
      </w:rPr>
    </w:lvl>
    <w:lvl w:ilvl="4" w:tplc="B434A448" w:tentative="1">
      <w:start w:val="1"/>
      <w:numFmt w:val="bullet"/>
      <w:lvlText w:val="o"/>
      <w:lvlJc w:val="left"/>
      <w:pPr>
        <w:ind w:left="3600" w:hanging="360"/>
      </w:pPr>
      <w:rPr>
        <w:rFonts w:ascii="Courier New" w:hAnsi="Courier New" w:cs="Courier New" w:hint="default"/>
      </w:rPr>
    </w:lvl>
    <w:lvl w:ilvl="5" w:tplc="E1EE1694" w:tentative="1">
      <w:start w:val="1"/>
      <w:numFmt w:val="bullet"/>
      <w:lvlText w:val=""/>
      <w:lvlJc w:val="left"/>
      <w:pPr>
        <w:ind w:left="4320" w:hanging="360"/>
      </w:pPr>
      <w:rPr>
        <w:rFonts w:ascii="Wingdings" w:hAnsi="Wingdings" w:hint="default"/>
      </w:rPr>
    </w:lvl>
    <w:lvl w:ilvl="6" w:tplc="9544FDE4" w:tentative="1">
      <w:start w:val="1"/>
      <w:numFmt w:val="bullet"/>
      <w:lvlText w:val=""/>
      <w:lvlJc w:val="left"/>
      <w:pPr>
        <w:ind w:left="5040" w:hanging="360"/>
      </w:pPr>
      <w:rPr>
        <w:rFonts w:ascii="Symbol" w:hAnsi="Symbol" w:hint="default"/>
      </w:rPr>
    </w:lvl>
    <w:lvl w:ilvl="7" w:tplc="DA64EFF6" w:tentative="1">
      <w:start w:val="1"/>
      <w:numFmt w:val="bullet"/>
      <w:lvlText w:val="o"/>
      <w:lvlJc w:val="left"/>
      <w:pPr>
        <w:ind w:left="5760" w:hanging="360"/>
      </w:pPr>
      <w:rPr>
        <w:rFonts w:ascii="Courier New" w:hAnsi="Courier New" w:cs="Courier New" w:hint="default"/>
      </w:rPr>
    </w:lvl>
    <w:lvl w:ilvl="8" w:tplc="3A763FA4" w:tentative="1">
      <w:start w:val="1"/>
      <w:numFmt w:val="bullet"/>
      <w:lvlText w:val=""/>
      <w:lvlJc w:val="left"/>
      <w:pPr>
        <w:ind w:left="6480" w:hanging="360"/>
      </w:pPr>
      <w:rPr>
        <w:rFonts w:ascii="Wingdings" w:hAnsi="Wingdings" w:hint="default"/>
      </w:rPr>
    </w:lvl>
  </w:abstractNum>
  <w:abstractNum w:abstractNumId="6" w15:restartNumberingAfterBreak="0">
    <w:nsid w:val="49126E89"/>
    <w:multiLevelType w:val="hybridMultilevel"/>
    <w:tmpl w:val="C1903764"/>
    <w:lvl w:ilvl="0" w:tplc="0D0016E8">
      <w:start w:val="1"/>
      <w:numFmt w:val="bullet"/>
      <w:lvlText w:val="o"/>
      <w:lvlJc w:val="left"/>
      <w:pPr>
        <w:ind w:left="1800" w:hanging="360"/>
      </w:pPr>
      <w:rPr>
        <w:rFonts w:ascii="Courier New" w:hAnsi="Courier New" w:cs="Courier New" w:hint="default"/>
      </w:rPr>
    </w:lvl>
    <w:lvl w:ilvl="1" w:tplc="16B8CF52" w:tentative="1">
      <w:start w:val="1"/>
      <w:numFmt w:val="bullet"/>
      <w:lvlText w:val="o"/>
      <w:lvlJc w:val="left"/>
      <w:pPr>
        <w:ind w:left="2520" w:hanging="360"/>
      </w:pPr>
      <w:rPr>
        <w:rFonts w:ascii="Courier New" w:hAnsi="Courier New" w:cs="Courier New" w:hint="default"/>
      </w:rPr>
    </w:lvl>
    <w:lvl w:ilvl="2" w:tplc="304ADBAA" w:tentative="1">
      <w:start w:val="1"/>
      <w:numFmt w:val="bullet"/>
      <w:lvlText w:val=""/>
      <w:lvlJc w:val="left"/>
      <w:pPr>
        <w:ind w:left="3240" w:hanging="360"/>
      </w:pPr>
      <w:rPr>
        <w:rFonts w:ascii="Wingdings" w:hAnsi="Wingdings" w:hint="default"/>
      </w:rPr>
    </w:lvl>
    <w:lvl w:ilvl="3" w:tplc="896A09E2" w:tentative="1">
      <w:start w:val="1"/>
      <w:numFmt w:val="bullet"/>
      <w:lvlText w:val=""/>
      <w:lvlJc w:val="left"/>
      <w:pPr>
        <w:ind w:left="3960" w:hanging="360"/>
      </w:pPr>
      <w:rPr>
        <w:rFonts w:ascii="Symbol" w:hAnsi="Symbol" w:hint="default"/>
      </w:rPr>
    </w:lvl>
    <w:lvl w:ilvl="4" w:tplc="6812155C" w:tentative="1">
      <w:start w:val="1"/>
      <w:numFmt w:val="bullet"/>
      <w:lvlText w:val="o"/>
      <w:lvlJc w:val="left"/>
      <w:pPr>
        <w:ind w:left="4680" w:hanging="360"/>
      </w:pPr>
      <w:rPr>
        <w:rFonts w:ascii="Courier New" w:hAnsi="Courier New" w:cs="Courier New" w:hint="default"/>
      </w:rPr>
    </w:lvl>
    <w:lvl w:ilvl="5" w:tplc="D29E76B6" w:tentative="1">
      <w:start w:val="1"/>
      <w:numFmt w:val="bullet"/>
      <w:lvlText w:val=""/>
      <w:lvlJc w:val="left"/>
      <w:pPr>
        <w:ind w:left="5400" w:hanging="360"/>
      </w:pPr>
      <w:rPr>
        <w:rFonts w:ascii="Wingdings" w:hAnsi="Wingdings" w:hint="default"/>
      </w:rPr>
    </w:lvl>
    <w:lvl w:ilvl="6" w:tplc="814251CA" w:tentative="1">
      <w:start w:val="1"/>
      <w:numFmt w:val="bullet"/>
      <w:lvlText w:val=""/>
      <w:lvlJc w:val="left"/>
      <w:pPr>
        <w:ind w:left="6120" w:hanging="360"/>
      </w:pPr>
      <w:rPr>
        <w:rFonts w:ascii="Symbol" w:hAnsi="Symbol" w:hint="default"/>
      </w:rPr>
    </w:lvl>
    <w:lvl w:ilvl="7" w:tplc="409AB7FE" w:tentative="1">
      <w:start w:val="1"/>
      <w:numFmt w:val="bullet"/>
      <w:lvlText w:val="o"/>
      <w:lvlJc w:val="left"/>
      <w:pPr>
        <w:ind w:left="6840" w:hanging="360"/>
      </w:pPr>
      <w:rPr>
        <w:rFonts w:ascii="Courier New" w:hAnsi="Courier New" w:cs="Courier New" w:hint="default"/>
      </w:rPr>
    </w:lvl>
    <w:lvl w:ilvl="8" w:tplc="1DAC958C" w:tentative="1">
      <w:start w:val="1"/>
      <w:numFmt w:val="bullet"/>
      <w:lvlText w:val=""/>
      <w:lvlJc w:val="left"/>
      <w:pPr>
        <w:ind w:left="7560" w:hanging="360"/>
      </w:pPr>
      <w:rPr>
        <w:rFonts w:ascii="Wingdings" w:hAnsi="Wingdings" w:hint="default"/>
      </w:rPr>
    </w:lvl>
  </w:abstractNum>
  <w:abstractNum w:abstractNumId="7" w15:restartNumberingAfterBreak="0">
    <w:nsid w:val="55EE4DAF"/>
    <w:multiLevelType w:val="hybridMultilevel"/>
    <w:tmpl w:val="E47ADD3C"/>
    <w:lvl w:ilvl="0" w:tplc="CED6A2AA">
      <w:start w:val="1"/>
      <w:numFmt w:val="bullet"/>
      <w:lvlText w:val=""/>
      <w:lvlJc w:val="left"/>
      <w:pPr>
        <w:ind w:left="720" w:hanging="360"/>
      </w:pPr>
      <w:rPr>
        <w:rFonts w:ascii="Symbol" w:hAnsi="Symbol" w:hint="default"/>
      </w:rPr>
    </w:lvl>
    <w:lvl w:ilvl="1" w:tplc="E2F0C114" w:tentative="1">
      <w:start w:val="1"/>
      <w:numFmt w:val="bullet"/>
      <w:lvlText w:val="o"/>
      <w:lvlJc w:val="left"/>
      <w:pPr>
        <w:ind w:left="1440" w:hanging="360"/>
      </w:pPr>
      <w:rPr>
        <w:rFonts w:ascii="Courier New" w:hAnsi="Courier New" w:cs="Courier New" w:hint="default"/>
      </w:rPr>
    </w:lvl>
    <w:lvl w:ilvl="2" w:tplc="919EDF0C" w:tentative="1">
      <w:start w:val="1"/>
      <w:numFmt w:val="bullet"/>
      <w:lvlText w:val=""/>
      <w:lvlJc w:val="left"/>
      <w:pPr>
        <w:ind w:left="2160" w:hanging="360"/>
      </w:pPr>
      <w:rPr>
        <w:rFonts w:ascii="Wingdings" w:hAnsi="Wingdings" w:hint="default"/>
      </w:rPr>
    </w:lvl>
    <w:lvl w:ilvl="3" w:tplc="86F00E8E" w:tentative="1">
      <w:start w:val="1"/>
      <w:numFmt w:val="bullet"/>
      <w:lvlText w:val=""/>
      <w:lvlJc w:val="left"/>
      <w:pPr>
        <w:ind w:left="2880" w:hanging="360"/>
      </w:pPr>
      <w:rPr>
        <w:rFonts w:ascii="Symbol" w:hAnsi="Symbol" w:hint="default"/>
      </w:rPr>
    </w:lvl>
    <w:lvl w:ilvl="4" w:tplc="D040AB88" w:tentative="1">
      <w:start w:val="1"/>
      <w:numFmt w:val="bullet"/>
      <w:lvlText w:val="o"/>
      <w:lvlJc w:val="left"/>
      <w:pPr>
        <w:ind w:left="3600" w:hanging="360"/>
      </w:pPr>
      <w:rPr>
        <w:rFonts w:ascii="Courier New" w:hAnsi="Courier New" w:cs="Courier New" w:hint="default"/>
      </w:rPr>
    </w:lvl>
    <w:lvl w:ilvl="5" w:tplc="1B447406" w:tentative="1">
      <w:start w:val="1"/>
      <w:numFmt w:val="bullet"/>
      <w:lvlText w:val=""/>
      <w:lvlJc w:val="left"/>
      <w:pPr>
        <w:ind w:left="4320" w:hanging="360"/>
      </w:pPr>
      <w:rPr>
        <w:rFonts w:ascii="Wingdings" w:hAnsi="Wingdings" w:hint="default"/>
      </w:rPr>
    </w:lvl>
    <w:lvl w:ilvl="6" w:tplc="9A8A2364" w:tentative="1">
      <w:start w:val="1"/>
      <w:numFmt w:val="bullet"/>
      <w:lvlText w:val=""/>
      <w:lvlJc w:val="left"/>
      <w:pPr>
        <w:ind w:left="5040" w:hanging="360"/>
      </w:pPr>
      <w:rPr>
        <w:rFonts w:ascii="Symbol" w:hAnsi="Symbol" w:hint="default"/>
      </w:rPr>
    </w:lvl>
    <w:lvl w:ilvl="7" w:tplc="029EA66E" w:tentative="1">
      <w:start w:val="1"/>
      <w:numFmt w:val="bullet"/>
      <w:lvlText w:val="o"/>
      <w:lvlJc w:val="left"/>
      <w:pPr>
        <w:ind w:left="5760" w:hanging="360"/>
      </w:pPr>
      <w:rPr>
        <w:rFonts w:ascii="Courier New" w:hAnsi="Courier New" w:cs="Courier New" w:hint="default"/>
      </w:rPr>
    </w:lvl>
    <w:lvl w:ilvl="8" w:tplc="6D9C8312" w:tentative="1">
      <w:start w:val="1"/>
      <w:numFmt w:val="bullet"/>
      <w:lvlText w:val=""/>
      <w:lvlJc w:val="left"/>
      <w:pPr>
        <w:ind w:left="6480" w:hanging="360"/>
      </w:pPr>
      <w:rPr>
        <w:rFonts w:ascii="Wingdings" w:hAnsi="Wingdings" w:hint="default"/>
      </w:rPr>
    </w:lvl>
  </w:abstractNum>
  <w:abstractNum w:abstractNumId="8" w15:restartNumberingAfterBreak="0">
    <w:nsid w:val="61B062CC"/>
    <w:multiLevelType w:val="multilevel"/>
    <w:tmpl w:val="A54A76E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1C7595"/>
    <w:multiLevelType w:val="multilevel"/>
    <w:tmpl w:val="7152CDBC"/>
    <w:lvl w:ilvl="0">
      <w:start w:val="1"/>
      <w:numFmt w:val="bullet"/>
      <w:lvlText w:val="o"/>
      <w:lvlJc w:val="left"/>
      <w:pPr>
        <w:tabs>
          <w:tab w:val="num" w:pos="720"/>
        </w:tabs>
        <w:ind w:left="720" w:hanging="360"/>
      </w:pPr>
      <w:rPr>
        <w:rFonts w:ascii="Courier New" w:hAnsi="Courier New" w:cs="Courier New" w:hint="default"/>
        <w:sz w:val="20"/>
      </w:rPr>
    </w:lvl>
    <w:lvl w:ilvl="1">
      <w:start w:val="3"/>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0C6917"/>
    <w:multiLevelType w:val="hybridMultilevel"/>
    <w:tmpl w:val="724ADFE4"/>
    <w:lvl w:ilvl="0" w:tplc="C494F458">
      <w:start w:val="1"/>
      <w:numFmt w:val="bullet"/>
      <w:lvlText w:val=""/>
      <w:lvlJc w:val="left"/>
      <w:pPr>
        <w:tabs>
          <w:tab w:val="num" w:pos="720"/>
        </w:tabs>
        <w:ind w:left="720" w:hanging="360"/>
      </w:pPr>
      <w:rPr>
        <w:rFonts w:ascii="Wingdings" w:hAnsi="Wingdings" w:hint="default"/>
      </w:rPr>
    </w:lvl>
    <w:lvl w:ilvl="1" w:tplc="6054F4CA" w:tentative="1">
      <w:start w:val="1"/>
      <w:numFmt w:val="bullet"/>
      <w:lvlText w:val="o"/>
      <w:lvlJc w:val="left"/>
      <w:pPr>
        <w:tabs>
          <w:tab w:val="num" w:pos="1440"/>
        </w:tabs>
        <w:ind w:left="1440" w:hanging="360"/>
      </w:pPr>
      <w:rPr>
        <w:rFonts w:ascii="Courier New" w:hAnsi="Courier New" w:cs="Courier New" w:hint="default"/>
      </w:rPr>
    </w:lvl>
    <w:lvl w:ilvl="2" w:tplc="815069B8" w:tentative="1">
      <w:start w:val="1"/>
      <w:numFmt w:val="bullet"/>
      <w:lvlText w:val=""/>
      <w:lvlJc w:val="left"/>
      <w:pPr>
        <w:tabs>
          <w:tab w:val="num" w:pos="2160"/>
        </w:tabs>
        <w:ind w:left="2160" w:hanging="360"/>
      </w:pPr>
      <w:rPr>
        <w:rFonts w:ascii="Wingdings" w:hAnsi="Wingdings" w:hint="default"/>
      </w:rPr>
    </w:lvl>
    <w:lvl w:ilvl="3" w:tplc="2C1E07AE" w:tentative="1">
      <w:start w:val="1"/>
      <w:numFmt w:val="bullet"/>
      <w:lvlText w:val=""/>
      <w:lvlJc w:val="left"/>
      <w:pPr>
        <w:tabs>
          <w:tab w:val="num" w:pos="2880"/>
        </w:tabs>
        <w:ind w:left="2880" w:hanging="360"/>
      </w:pPr>
      <w:rPr>
        <w:rFonts w:ascii="Symbol" w:hAnsi="Symbol" w:hint="default"/>
      </w:rPr>
    </w:lvl>
    <w:lvl w:ilvl="4" w:tplc="13006C78" w:tentative="1">
      <w:start w:val="1"/>
      <w:numFmt w:val="bullet"/>
      <w:lvlText w:val="o"/>
      <w:lvlJc w:val="left"/>
      <w:pPr>
        <w:tabs>
          <w:tab w:val="num" w:pos="3600"/>
        </w:tabs>
        <w:ind w:left="3600" w:hanging="360"/>
      </w:pPr>
      <w:rPr>
        <w:rFonts w:ascii="Courier New" w:hAnsi="Courier New" w:cs="Courier New" w:hint="default"/>
      </w:rPr>
    </w:lvl>
    <w:lvl w:ilvl="5" w:tplc="AC4A2E1E" w:tentative="1">
      <w:start w:val="1"/>
      <w:numFmt w:val="bullet"/>
      <w:lvlText w:val=""/>
      <w:lvlJc w:val="left"/>
      <w:pPr>
        <w:tabs>
          <w:tab w:val="num" w:pos="4320"/>
        </w:tabs>
        <w:ind w:left="4320" w:hanging="360"/>
      </w:pPr>
      <w:rPr>
        <w:rFonts w:ascii="Wingdings" w:hAnsi="Wingdings" w:hint="default"/>
      </w:rPr>
    </w:lvl>
    <w:lvl w:ilvl="6" w:tplc="A7784F3E" w:tentative="1">
      <w:start w:val="1"/>
      <w:numFmt w:val="bullet"/>
      <w:lvlText w:val=""/>
      <w:lvlJc w:val="left"/>
      <w:pPr>
        <w:tabs>
          <w:tab w:val="num" w:pos="5040"/>
        </w:tabs>
        <w:ind w:left="5040" w:hanging="360"/>
      </w:pPr>
      <w:rPr>
        <w:rFonts w:ascii="Symbol" w:hAnsi="Symbol" w:hint="default"/>
      </w:rPr>
    </w:lvl>
    <w:lvl w:ilvl="7" w:tplc="69E27A54" w:tentative="1">
      <w:start w:val="1"/>
      <w:numFmt w:val="bullet"/>
      <w:lvlText w:val="o"/>
      <w:lvlJc w:val="left"/>
      <w:pPr>
        <w:tabs>
          <w:tab w:val="num" w:pos="5760"/>
        </w:tabs>
        <w:ind w:left="5760" w:hanging="360"/>
      </w:pPr>
      <w:rPr>
        <w:rFonts w:ascii="Courier New" w:hAnsi="Courier New" w:cs="Courier New" w:hint="default"/>
      </w:rPr>
    </w:lvl>
    <w:lvl w:ilvl="8" w:tplc="570613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933C83"/>
    <w:multiLevelType w:val="hybridMultilevel"/>
    <w:tmpl w:val="7778C1B6"/>
    <w:lvl w:ilvl="0" w:tplc="85C8E140">
      <w:start w:val="1"/>
      <w:numFmt w:val="bullet"/>
      <w:lvlText w:val=""/>
      <w:lvlJc w:val="left"/>
      <w:pPr>
        <w:ind w:left="720" w:hanging="360"/>
      </w:pPr>
      <w:rPr>
        <w:rFonts w:ascii="Symbol" w:hAnsi="Symbol" w:hint="default"/>
      </w:rPr>
    </w:lvl>
    <w:lvl w:ilvl="1" w:tplc="DE6673E8" w:tentative="1">
      <w:start w:val="1"/>
      <w:numFmt w:val="bullet"/>
      <w:lvlText w:val="o"/>
      <w:lvlJc w:val="left"/>
      <w:pPr>
        <w:ind w:left="1440" w:hanging="360"/>
      </w:pPr>
      <w:rPr>
        <w:rFonts w:ascii="Courier New" w:hAnsi="Courier New" w:cs="Courier New" w:hint="default"/>
      </w:rPr>
    </w:lvl>
    <w:lvl w:ilvl="2" w:tplc="1E261A20" w:tentative="1">
      <w:start w:val="1"/>
      <w:numFmt w:val="bullet"/>
      <w:lvlText w:val=""/>
      <w:lvlJc w:val="left"/>
      <w:pPr>
        <w:ind w:left="2160" w:hanging="360"/>
      </w:pPr>
      <w:rPr>
        <w:rFonts w:ascii="Wingdings" w:hAnsi="Wingdings" w:hint="default"/>
      </w:rPr>
    </w:lvl>
    <w:lvl w:ilvl="3" w:tplc="94B42818" w:tentative="1">
      <w:start w:val="1"/>
      <w:numFmt w:val="bullet"/>
      <w:lvlText w:val=""/>
      <w:lvlJc w:val="left"/>
      <w:pPr>
        <w:ind w:left="2880" w:hanging="360"/>
      </w:pPr>
      <w:rPr>
        <w:rFonts w:ascii="Symbol" w:hAnsi="Symbol" w:hint="default"/>
      </w:rPr>
    </w:lvl>
    <w:lvl w:ilvl="4" w:tplc="909A11D6" w:tentative="1">
      <w:start w:val="1"/>
      <w:numFmt w:val="bullet"/>
      <w:lvlText w:val="o"/>
      <w:lvlJc w:val="left"/>
      <w:pPr>
        <w:ind w:left="3600" w:hanging="360"/>
      </w:pPr>
      <w:rPr>
        <w:rFonts w:ascii="Courier New" w:hAnsi="Courier New" w:cs="Courier New" w:hint="default"/>
      </w:rPr>
    </w:lvl>
    <w:lvl w:ilvl="5" w:tplc="BE3CA558" w:tentative="1">
      <w:start w:val="1"/>
      <w:numFmt w:val="bullet"/>
      <w:lvlText w:val=""/>
      <w:lvlJc w:val="left"/>
      <w:pPr>
        <w:ind w:left="4320" w:hanging="360"/>
      </w:pPr>
      <w:rPr>
        <w:rFonts w:ascii="Wingdings" w:hAnsi="Wingdings" w:hint="default"/>
      </w:rPr>
    </w:lvl>
    <w:lvl w:ilvl="6" w:tplc="C5FAA7BC" w:tentative="1">
      <w:start w:val="1"/>
      <w:numFmt w:val="bullet"/>
      <w:lvlText w:val=""/>
      <w:lvlJc w:val="left"/>
      <w:pPr>
        <w:ind w:left="5040" w:hanging="360"/>
      </w:pPr>
      <w:rPr>
        <w:rFonts w:ascii="Symbol" w:hAnsi="Symbol" w:hint="default"/>
      </w:rPr>
    </w:lvl>
    <w:lvl w:ilvl="7" w:tplc="5A58481E" w:tentative="1">
      <w:start w:val="1"/>
      <w:numFmt w:val="bullet"/>
      <w:lvlText w:val="o"/>
      <w:lvlJc w:val="left"/>
      <w:pPr>
        <w:ind w:left="5760" w:hanging="360"/>
      </w:pPr>
      <w:rPr>
        <w:rFonts w:ascii="Courier New" w:hAnsi="Courier New" w:cs="Courier New" w:hint="default"/>
      </w:rPr>
    </w:lvl>
    <w:lvl w:ilvl="8" w:tplc="2632A652" w:tentative="1">
      <w:start w:val="1"/>
      <w:numFmt w:val="bullet"/>
      <w:lvlText w:val=""/>
      <w:lvlJc w:val="left"/>
      <w:pPr>
        <w:ind w:left="6480" w:hanging="360"/>
      </w:pPr>
      <w:rPr>
        <w:rFonts w:ascii="Wingdings" w:hAnsi="Wingdings" w:hint="default"/>
      </w:rPr>
    </w:lvl>
  </w:abstractNum>
  <w:abstractNum w:abstractNumId="12" w15:restartNumberingAfterBreak="0">
    <w:nsid w:val="7BA7183E"/>
    <w:multiLevelType w:val="hybridMultilevel"/>
    <w:tmpl w:val="6940507C"/>
    <w:lvl w:ilvl="0" w:tplc="8CFABA76">
      <w:start w:val="1"/>
      <w:numFmt w:val="bullet"/>
      <w:lvlText w:val="o"/>
      <w:lvlJc w:val="left"/>
      <w:pPr>
        <w:ind w:left="720" w:hanging="360"/>
      </w:pPr>
      <w:rPr>
        <w:rFonts w:ascii="Courier New" w:hAnsi="Courier New" w:cs="Courier New" w:hint="default"/>
      </w:rPr>
    </w:lvl>
    <w:lvl w:ilvl="1" w:tplc="BF78FA00" w:tentative="1">
      <w:start w:val="1"/>
      <w:numFmt w:val="bullet"/>
      <w:lvlText w:val="o"/>
      <w:lvlJc w:val="left"/>
      <w:pPr>
        <w:ind w:left="1440" w:hanging="360"/>
      </w:pPr>
      <w:rPr>
        <w:rFonts w:ascii="Courier New" w:hAnsi="Courier New" w:cs="Courier New" w:hint="default"/>
      </w:rPr>
    </w:lvl>
    <w:lvl w:ilvl="2" w:tplc="5C4AD4CE" w:tentative="1">
      <w:start w:val="1"/>
      <w:numFmt w:val="bullet"/>
      <w:lvlText w:val=""/>
      <w:lvlJc w:val="left"/>
      <w:pPr>
        <w:ind w:left="2160" w:hanging="360"/>
      </w:pPr>
      <w:rPr>
        <w:rFonts w:ascii="Wingdings" w:hAnsi="Wingdings" w:hint="default"/>
      </w:rPr>
    </w:lvl>
    <w:lvl w:ilvl="3" w:tplc="853CDDAC" w:tentative="1">
      <w:start w:val="1"/>
      <w:numFmt w:val="bullet"/>
      <w:lvlText w:val=""/>
      <w:lvlJc w:val="left"/>
      <w:pPr>
        <w:ind w:left="2880" w:hanging="360"/>
      </w:pPr>
      <w:rPr>
        <w:rFonts w:ascii="Symbol" w:hAnsi="Symbol" w:hint="default"/>
      </w:rPr>
    </w:lvl>
    <w:lvl w:ilvl="4" w:tplc="CB5AC7A2" w:tentative="1">
      <w:start w:val="1"/>
      <w:numFmt w:val="bullet"/>
      <w:lvlText w:val="o"/>
      <w:lvlJc w:val="left"/>
      <w:pPr>
        <w:ind w:left="3600" w:hanging="360"/>
      </w:pPr>
      <w:rPr>
        <w:rFonts w:ascii="Courier New" w:hAnsi="Courier New" w:cs="Courier New" w:hint="default"/>
      </w:rPr>
    </w:lvl>
    <w:lvl w:ilvl="5" w:tplc="0688D46E" w:tentative="1">
      <w:start w:val="1"/>
      <w:numFmt w:val="bullet"/>
      <w:lvlText w:val=""/>
      <w:lvlJc w:val="left"/>
      <w:pPr>
        <w:ind w:left="4320" w:hanging="360"/>
      </w:pPr>
      <w:rPr>
        <w:rFonts w:ascii="Wingdings" w:hAnsi="Wingdings" w:hint="default"/>
      </w:rPr>
    </w:lvl>
    <w:lvl w:ilvl="6" w:tplc="1090A7E8" w:tentative="1">
      <w:start w:val="1"/>
      <w:numFmt w:val="bullet"/>
      <w:lvlText w:val=""/>
      <w:lvlJc w:val="left"/>
      <w:pPr>
        <w:ind w:left="5040" w:hanging="360"/>
      </w:pPr>
      <w:rPr>
        <w:rFonts w:ascii="Symbol" w:hAnsi="Symbol" w:hint="default"/>
      </w:rPr>
    </w:lvl>
    <w:lvl w:ilvl="7" w:tplc="0C86B044" w:tentative="1">
      <w:start w:val="1"/>
      <w:numFmt w:val="bullet"/>
      <w:lvlText w:val="o"/>
      <w:lvlJc w:val="left"/>
      <w:pPr>
        <w:ind w:left="5760" w:hanging="360"/>
      </w:pPr>
      <w:rPr>
        <w:rFonts w:ascii="Courier New" w:hAnsi="Courier New" w:cs="Courier New" w:hint="default"/>
      </w:rPr>
    </w:lvl>
    <w:lvl w:ilvl="8" w:tplc="CE6C8358" w:tentative="1">
      <w:start w:val="1"/>
      <w:numFmt w:val="bullet"/>
      <w:lvlText w:val=""/>
      <w:lvlJc w:val="left"/>
      <w:pPr>
        <w:ind w:left="6480" w:hanging="360"/>
      </w:pPr>
      <w:rPr>
        <w:rFonts w:ascii="Wingdings" w:hAnsi="Wingdings" w:hint="default"/>
      </w:rPr>
    </w:lvl>
  </w:abstractNum>
  <w:abstractNum w:abstractNumId="13" w15:restartNumberingAfterBreak="0">
    <w:nsid w:val="7FF811CA"/>
    <w:multiLevelType w:val="hybridMultilevel"/>
    <w:tmpl w:val="4FC8FB96"/>
    <w:lvl w:ilvl="0" w:tplc="CAF48582">
      <w:start w:val="1"/>
      <w:numFmt w:val="bullet"/>
      <w:lvlText w:val=""/>
      <w:lvlJc w:val="left"/>
      <w:pPr>
        <w:ind w:left="720" w:hanging="360"/>
      </w:pPr>
      <w:rPr>
        <w:rFonts w:ascii="Symbol" w:hAnsi="Symbol" w:hint="default"/>
      </w:rPr>
    </w:lvl>
    <w:lvl w:ilvl="1" w:tplc="2DDE2388" w:tentative="1">
      <w:start w:val="1"/>
      <w:numFmt w:val="bullet"/>
      <w:lvlText w:val="o"/>
      <w:lvlJc w:val="left"/>
      <w:pPr>
        <w:ind w:left="1440" w:hanging="360"/>
      </w:pPr>
      <w:rPr>
        <w:rFonts w:ascii="Courier New" w:hAnsi="Courier New" w:cs="Courier New" w:hint="default"/>
      </w:rPr>
    </w:lvl>
    <w:lvl w:ilvl="2" w:tplc="8F6C9E66" w:tentative="1">
      <w:start w:val="1"/>
      <w:numFmt w:val="bullet"/>
      <w:lvlText w:val=""/>
      <w:lvlJc w:val="left"/>
      <w:pPr>
        <w:ind w:left="2160" w:hanging="360"/>
      </w:pPr>
      <w:rPr>
        <w:rFonts w:ascii="Wingdings" w:hAnsi="Wingdings" w:hint="default"/>
      </w:rPr>
    </w:lvl>
    <w:lvl w:ilvl="3" w:tplc="57968058" w:tentative="1">
      <w:start w:val="1"/>
      <w:numFmt w:val="bullet"/>
      <w:lvlText w:val=""/>
      <w:lvlJc w:val="left"/>
      <w:pPr>
        <w:ind w:left="2880" w:hanging="360"/>
      </w:pPr>
      <w:rPr>
        <w:rFonts w:ascii="Symbol" w:hAnsi="Symbol" w:hint="default"/>
      </w:rPr>
    </w:lvl>
    <w:lvl w:ilvl="4" w:tplc="47B676DA" w:tentative="1">
      <w:start w:val="1"/>
      <w:numFmt w:val="bullet"/>
      <w:lvlText w:val="o"/>
      <w:lvlJc w:val="left"/>
      <w:pPr>
        <w:ind w:left="3600" w:hanging="360"/>
      </w:pPr>
      <w:rPr>
        <w:rFonts w:ascii="Courier New" w:hAnsi="Courier New" w:cs="Courier New" w:hint="default"/>
      </w:rPr>
    </w:lvl>
    <w:lvl w:ilvl="5" w:tplc="232A7966" w:tentative="1">
      <w:start w:val="1"/>
      <w:numFmt w:val="bullet"/>
      <w:lvlText w:val=""/>
      <w:lvlJc w:val="left"/>
      <w:pPr>
        <w:ind w:left="4320" w:hanging="360"/>
      </w:pPr>
      <w:rPr>
        <w:rFonts w:ascii="Wingdings" w:hAnsi="Wingdings" w:hint="default"/>
      </w:rPr>
    </w:lvl>
    <w:lvl w:ilvl="6" w:tplc="ADD089AA" w:tentative="1">
      <w:start w:val="1"/>
      <w:numFmt w:val="bullet"/>
      <w:lvlText w:val=""/>
      <w:lvlJc w:val="left"/>
      <w:pPr>
        <w:ind w:left="5040" w:hanging="360"/>
      </w:pPr>
      <w:rPr>
        <w:rFonts w:ascii="Symbol" w:hAnsi="Symbol" w:hint="default"/>
      </w:rPr>
    </w:lvl>
    <w:lvl w:ilvl="7" w:tplc="ADA4119A" w:tentative="1">
      <w:start w:val="1"/>
      <w:numFmt w:val="bullet"/>
      <w:lvlText w:val="o"/>
      <w:lvlJc w:val="left"/>
      <w:pPr>
        <w:ind w:left="5760" w:hanging="360"/>
      </w:pPr>
      <w:rPr>
        <w:rFonts w:ascii="Courier New" w:hAnsi="Courier New" w:cs="Courier New" w:hint="default"/>
      </w:rPr>
    </w:lvl>
    <w:lvl w:ilvl="8" w:tplc="7D7693EE" w:tentative="1">
      <w:start w:val="1"/>
      <w:numFmt w:val="bullet"/>
      <w:lvlText w:val=""/>
      <w:lvlJc w:val="left"/>
      <w:pPr>
        <w:ind w:left="6480" w:hanging="360"/>
      </w:pPr>
      <w:rPr>
        <w:rFonts w:ascii="Wingdings" w:hAnsi="Wingdings" w:hint="default"/>
      </w:rPr>
    </w:lvl>
  </w:abstractNum>
  <w:num w:numId="1" w16cid:durableId="885019827">
    <w:abstractNumId w:val="10"/>
  </w:num>
  <w:num w:numId="2" w16cid:durableId="16859670">
    <w:abstractNumId w:val="7"/>
  </w:num>
  <w:num w:numId="3" w16cid:durableId="574169509">
    <w:abstractNumId w:val="13"/>
  </w:num>
  <w:num w:numId="4" w16cid:durableId="946502220">
    <w:abstractNumId w:val="5"/>
  </w:num>
  <w:num w:numId="5" w16cid:durableId="1192955051">
    <w:abstractNumId w:val="0"/>
  </w:num>
  <w:num w:numId="6" w16cid:durableId="897975293">
    <w:abstractNumId w:val="2"/>
  </w:num>
  <w:num w:numId="7" w16cid:durableId="731541206">
    <w:abstractNumId w:val="1"/>
  </w:num>
  <w:num w:numId="8" w16cid:durableId="880172699">
    <w:abstractNumId w:val="11"/>
  </w:num>
  <w:num w:numId="9" w16cid:durableId="516044619">
    <w:abstractNumId w:val="9"/>
  </w:num>
  <w:num w:numId="10" w16cid:durableId="1657341614">
    <w:abstractNumId w:val="3"/>
  </w:num>
  <w:num w:numId="11" w16cid:durableId="123698376">
    <w:abstractNumId w:val="6"/>
  </w:num>
  <w:num w:numId="12" w16cid:durableId="2135630854">
    <w:abstractNumId w:val="8"/>
  </w:num>
  <w:num w:numId="13" w16cid:durableId="734087219">
    <w:abstractNumId w:val="12"/>
  </w:num>
  <w:num w:numId="14" w16cid:durableId="148677719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894"/>
    <w:rsid w:val="00010866"/>
    <w:rsid w:val="000118FE"/>
    <w:rsid w:val="00014FDF"/>
    <w:rsid w:val="000175E1"/>
    <w:rsid w:val="000200AB"/>
    <w:rsid w:val="000257D7"/>
    <w:rsid w:val="00025837"/>
    <w:rsid w:val="00025848"/>
    <w:rsid w:val="00031DF5"/>
    <w:rsid w:val="00053FE0"/>
    <w:rsid w:val="00061005"/>
    <w:rsid w:val="00066350"/>
    <w:rsid w:val="00077CE0"/>
    <w:rsid w:val="00077E35"/>
    <w:rsid w:val="000808E2"/>
    <w:rsid w:val="00082C67"/>
    <w:rsid w:val="00085947"/>
    <w:rsid w:val="000A13FB"/>
    <w:rsid w:val="000B46C9"/>
    <w:rsid w:val="000B6EAF"/>
    <w:rsid w:val="000B7294"/>
    <w:rsid w:val="000C0CDC"/>
    <w:rsid w:val="000C1883"/>
    <w:rsid w:val="000C5E77"/>
    <w:rsid w:val="000D1223"/>
    <w:rsid w:val="000E3FC4"/>
    <w:rsid w:val="000F07F3"/>
    <w:rsid w:val="000F6AF9"/>
    <w:rsid w:val="000F774A"/>
    <w:rsid w:val="00101326"/>
    <w:rsid w:val="001119C2"/>
    <w:rsid w:val="00115ED7"/>
    <w:rsid w:val="00136640"/>
    <w:rsid w:val="00142C18"/>
    <w:rsid w:val="00176319"/>
    <w:rsid w:val="001B2C5E"/>
    <w:rsid w:val="001D2C8F"/>
    <w:rsid w:val="001D6F09"/>
    <w:rsid w:val="001E13E3"/>
    <w:rsid w:val="001E5F6B"/>
    <w:rsid w:val="001F4CE1"/>
    <w:rsid w:val="001F6BAA"/>
    <w:rsid w:val="002050F9"/>
    <w:rsid w:val="00207BFE"/>
    <w:rsid w:val="00211B79"/>
    <w:rsid w:val="002175A7"/>
    <w:rsid w:val="00223F38"/>
    <w:rsid w:val="00241605"/>
    <w:rsid w:val="00247300"/>
    <w:rsid w:val="00260078"/>
    <w:rsid w:val="00275F2B"/>
    <w:rsid w:val="002867D5"/>
    <w:rsid w:val="00294609"/>
    <w:rsid w:val="002A309D"/>
    <w:rsid w:val="002A5F8A"/>
    <w:rsid w:val="002C5D36"/>
    <w:rsid w:val="002E66A0"/>
    <w:rsid w:val="002E6AB5"/>
    <w:rsid w:val="002E7566"/>
    <w:rsid w:val="002F22C1"/>
    <w:rsid w:val="00300720"/>
    <w:rsid w:val="00300F0F"/>
    <w:rsid w:val="00300F7E"/>
    <w:rsid w:val="00306603"/>
    <w:rsid w:val="00320075"/>
    <w:rsid w:val="00321070"/>
    <w:rsid w:val="00334DB3"/>
    <w:rsid w:val="00342968"/>
    <w:rsid w:val="00345691"/>
    <w:rsid w:val="003471BA"/>
    <w:rsid w:val="00351EA2"/>
    <w:rsid w:val="00362164"/>
    <w:rsid w:val="003642DF"/>
    <w:rsid w:val="00385727"/>
    <w:rsid w:val="00386BA2"/>
    <w:rsid w:val="003A75A3"/>
    <w:rsid w:val="003B1FBD"/>
    <w:rsid w:val="003B56B9"/>
    <w:rsid w:val="003C152E"/>
    <w:rsid w:val="003C32C0"/>
    <w:rsid w:val="003F339B"/>
    <w:rsid w:val="003F3830"/>
    <w:rsid w:val="00427B74"/>
    <w:rsid w:val="00433F8B"/>
    <w:rsid w:val="00444DF1"/>
    <w:rsid w:val="00447AD3"/>
    <w:rsid w:val="00451C83"/>
    <w:rsid w:val="00456918"/>
    <w:rsid w:val="00464A4C"/>
    <w:rsid w:val="00466E94"/>
    <w:rsid w:val="004720F2"/>
    <w:rsid w:val="00476C4E"/>
    <w:rsid w:val="004857AA"/>
    <w:rsid w:val="00486DE5"/>
    <w:rsid w:val="0049267B"/>
    <w:rsid w:val="004A56D3"/>
    <w:rsid w:val="004B7947"/>
    <w:rsid w:val="004D1881"/>
    <w:rsid w:val="004D6725"/>
    <w:rsid w:val="004D72DB"/>
    <w:rsid w:val="004E0F3F"/>
    <w:rsid w:val="004F50B7"/>
    <w:rsid w:val="00500208"/>
    <w:rsid w:val="00501A4D"/>
    <w:rsid w:val="00503A94"/>
    <w:rsid w:val="0050628A"/>
    <w:rsid w:val="00515A51"/>
    <w:rsid w:val="00517B46"/>
    <w:rsid w:val="005249EA"/>
    <w:rsid w:val="00531AC3"/>
    <w:rsid w:val="005429B0"/>
    <w:rsid w:val="005434C9"/>
    <w:rsid w:val="00554AB0"/>
    <w:rsid w:val="005705D7"/>
    <w:rsid w:val="00571370"/>
    <w:rsid w:val="0057445F"/>
    <w:rsid w:val="005806C3"/>
    <w:rsid w:val="00596A0A"/>
    <w:rsid w:val="005A117C"/>
    <w:rsid w:val="005B0EA9"/>
    <w:rsid w:val="005C3D54"/>
    <w:rsid w:val="005C65BB"/>
    <w:rsid w:val="005C745D"/>
    <w:rsid w:val="005D078C"/>
    <w:rsid w:val="005D13B1"/>
    <w:rsid w:val="005F2919"/>
    <w:rsid w:val="0060302D"/>
    <w:rsid w:val="006103DE"/>
    <w:rsid w:val="00613064"/>
    <w:rsid w:val="00613247"/>
    <w:rsid w:val="006139A9"/>
    <w:rsid w:val="00621909"/>
    <w:rsid w:val="00627483"/>
    <w:rsid w:val="006311DA"/>
    <w:rsid w:val="00646531"/>
    <w:rsid w:val="006572E7"/>
    <w:rsid w:val="00662D1E"/>
    <w:rsid w:val="006707BF"/>
    <w:rsid w:val="00680308"/>
    <w:rsid w:val="00694C52"/>
    <w:rsid w:val="006A196B"/>
    <w:rsid w:val="006A1A65"/>
    <w:rsid w:val="006B5830"/>
    <w:rsid w:val="006B5AE0"/>
    <w:rsid w:val="006C5513"/>
    <w:rsid w:val="006C77CA"/>
    <w:rsid w:val="006C7941"/>
    <w:rsid w:val="006D061F"/>
    <w:rsid w:val="006D206F"/>
    <w:rsid w:val="006D741B"/>
    <w:rsid w:val="006F45DD"/>
    <w:rsid w:val="006F6921"/>
    <w:rsid w:val="007017D6"/>
    <w:rsid w:val="0071411B"/>
    <w:rsid w:val="00733B55"/>
    <w:rsid w:val="00741F92"/>
    <w:rsid w:val="00743821"/>
    <w:rsid w:val="007519FD"/>
    <w:rsid w:val="00763BDB"/>
    <w:rsid w:val="007654EB"/>
    <w:rsid w:val="00771904"/>
    <w:rsid w:val="007815F6"/>
    <w:rsid w:val="0078263E"/>
    <w:rsid w:val="007873CA"/>
    <w:rsid w:val="00787706"/>
    <w:rsid w:val="00790E72"/>
    <w:rsid w:val="007A20AC"/>
    <w:rsid w:val="007A2AF7"/>
    <w:rsid w:val="007A5CE7"/>
    <w:rsid w:val="007B1843"/>
    <w:rsid w:val="007B1D59"/>
    <w:rsid w:val="007B57B0"/>
    <w:rsid w:val="007C5931"/>
    <w:rsid w:val="007C7D17"/>
    <w:rsid w:val="007D07D2"/>
    <w:rsid w:val="007E09BD"/>
    <w:rsid w:val="007F7B04"/>
    <w:rsid w:val="00802C1A"/>
    <w:rsid w:val="00803F05"/>
    <w:rsid w:val="0081096F"/>
    <w:rsid w:val="00812D6E"/>
    <w:rsid w:val="0081491F"/>
    <w:rsid w:val="00833BDD"/>
    <w:rsid w:val="00835B8C"/>
    <w:rsid w:val="00855E72"/>
    <w:rsid w:val="008564D8"/>
    <w:rsid w:val="00871434"/>
    <w:rsid w:val="00873EBE"/>
    <w:rsid w:val="0088075E"/>
    <w:rsid w:val="00886AE8"/>
    <w:rsid w:val="0089262A"/>
    <w:rsid w:val="00895371"/>
    <w:rsid w:val="008C4BC4"/>
    <w:rsid w:val="008D0824"/>
    <w:rsid w:val="008D6203"/>
    <w:rsid w:val="008E717C"/>
    <w:rsid w:val="008F3B3D"/>
    <w:rsid w:val="008F3BC1"/>
    <w:rsid w:val="008F656F"/>
    <w:rsid w:val="00902607"/>
    <w:rsid w:val="00905E12"/>
    <w:rsid w:val="00910EB1"/>
    <w:rsid w:val="00915131"/>
    <w:rsid w:val="00915CDC"/>
    <w:rsid w:val="00926EAE"/>
    <w:rsid w:val="00936005"/>
    <w:rsid w:val="00943B45"/>
    <w:rsid w:val="00947E60"/>
    <w:rsid w:val="0095043C"/>
    <w:rsid w:val="009538C4"/>
    <w:rsid w:val="00953BA1"/>
    <w:rsid w:val="009638B3"/>
    <w:rsid w:val="0097086A"/>
    <w:rsid w:val="00972FAE"/>
    <w:rsid w:val="00974260"/>
    <w:rsid w:val="0098400C"/>
    <w:rsid w:val="00994EFE"/>
    <w:rsid w:val="009971D5"/>
    <w:rsid w:val="009B2A5F"/>
    <w:rsid w:val="009B76B1"/>
    <w:rsid w:val="009D29B5"/>
    <w:rsid w:val="009D6045"/>
    <w:rsid w:val="009D7EE2"/>
    <w:rsid w:val="009E0F6B"/>
    <w:rsid w:val="009E3892"/>
    <w:rsid w:val="009F0053"/>
    <w:rsid w:val="009F4114"/>
    <w:rsid w:val="009F6EE2"/>
    <w:rsid w:val="00A03417"/>
    <w:rsid w:val="00A052B6"/>
    <w:rsid w:val="00A05AB9"/>
    <w:rsid w:val="00A07308"/>
    <w:rsid w:val="00A3266B"/>
    <w:rsid w:val="00A35101"/>
    <w:rsid w:val="00A40DD5"/>
    <w:rsid w:val="00A4698F"/>
    <w:rsid w:val="00A65E68"/>
    <w:rsid w:val="00A773DC"/>
    <w:rsid w:val="00A81C13"/>
    <w:rsid w:val="00A85F4B"/>
    <w:rsid w:val="00A924FC"/>
    <w:rsid w:val="00A94DAA"/>
    <w:rsid w:val="00AA3FE4"/>
    <w:rsid w:val="00AB14C6"/>
    <w:rsid w:val="00AE0123"/>
    <w:rsid w:val="00B04EE7"/>
    <w:rsid w:val="00B054C0"/>
    <w:rsid w:val="00B066B8"/>
    <w:rsid w:val="00B10257"/>
    <w:rsid w:val="00B13754"/>
    <w:rsid w:val="00B156B6"/>
    <w:rsid w:val="00B233C6"/>
    <w:rsid w:val="00B47F23"/>
    <w:rsid w:val="00B50ECD"/>
    <w:rsid w:val="00B55894"/>
    <w:rsid w:val="00B7797C"/>
    <w:rsid w:val="00B81D7D"/>
    <w:rsid w:val="00B8271F"/>
    <w:rsid w:val="00B854B2"/>
    <w:rsid w:val="00B9068F"/>
    <w:rsid w:val="00B95412"/>
    <w:rsid w:val="00BA3B1F"/>
    <w:rsid w:val="00BB097B"/>
    <w:rsid w:val="00BB67B1"/>
    <w:rsid w:val="00BC1604"/>
    <w:rsid w:val="00BC404D"/>
    <w:rsid w:val="00BC59AD"/>
    <w:rsid w:val="00BD2828"/>
    <w:rsid w:val="00BE141A"/>
    <w:rsid w:val="00BE2B01"/>
    <w:rsid w:val="00BE63AF"/>
    <w:rsid w:val="00BE6C30"/>
    <w:rsid w:val="00BF7D19"/>
    <w:rsid w:val="00C14F9D"/>
    <w:rsid w:val="00C23150"/>
    <w:rsid w:val="00C464DC"/>
    <w:rsid w:val="00C52714"/>
    <w:rsid w:val="00C57D96"/>
    <w:rsid w:val="00C73672"/>
    <w:rsid w:val="00C74E71"/>
    <w:rsid w:val="00C7543F"/>
    <w:rsid w:val="00C82BCD"/>
    <w:rsid w:val="00C84E7C"/>
    <w:rsid w:val="00C8511E"/>
    <w:rsid w:val="00C92D37"/>
    <w:rsid w:val="00C93B87"/>
    <w:rsid w:val="00CA0291"/>
    <w:rsid w:val="00CC6DA6"/>
    <w:rsid w:val="00CC79AD"/>
    <w:rsid w:val="00CC7D4F"/>
    <w:rsid w:val="00CD7682"/>
    <w:rsid w:val="00D00D2F"/>
    <w:rsid w:val="00D1231E"/>
    <w:rsid w:val="00D12368"/>
    <w:rsid w:val="00D1337B"/>
    <w:rsid w:val="00D134C8"/>
    <w:rsid w:val="00D15A65"/>
    <w:rsid w:val="00D22BE7"/>
    <w:rsid w:val="00D369ED"/>
    <w:rsid w:val="00D370BC"/>
    <w:rsid w:val="00D46812"/>
    <w:rsid w:val="00D50E75"/>
    <w:rsid w:val="00D55F2B"/>
    <w:rsid w:val="00D60159"/>
    <w:rsid w:val="00D72C27"/>
    <w:rsid w:val="00D72D08"/>
    <w:rsid w:val="00D76FFF"/>
    <w:rsid w:val="00D84362"/>
    <w:rsid w:val="00D85C3C"/>
    <w:rsid w:val="00DD0FF3"/>
    <w:rsid w:val="00DF6614"/>
    <w:rsid w:val="00E02066"/>
    <w:rsid w:val="00E05C97"/>
    <w:rsid w:val="00E15229"/>
    <w:rsid w:val="00E2067B"/>
    <w:rsid w:val="00E34578"/>
    <w:rsid w:val="00E43788"/>
    <w:rsid w:val="00E4766B"/>
    <w:rsid w:val="00E56DE2"/>
    <w:rsid w:val="00E757B8"/>
    <w:rsid w:val="00E76DC5"/>
    <w:rsid w:val="00E868F6"/>
    <w:rsid w:val="00E925DA"/>
    <w:rsid w:val="00E96F76"/>
    <w:rsid w:val="00EB34DE"/>
    <w:rsid w:val="00EC00F3"/>
    <w:rsid w:val="00EC226C"/>
    <w:rsid w:val="00EC5D8C"/>
    <w:rsid w:val="00ED3E8C"/>
    <w:rsid w:val="00EF1D6D"/>
    <w:rsid w:val="00F0605C"/>
    <w:rsid w:val="00F10F66"/>
    <w:rsid w:val="00F1246A"/>
    <w:rsid w:val="00F21298"/>
    <w:rsid w:val="00F2136D"/>
    <w:rsid w:val="00F27EA8"/>
    <w:rsid w:val="00F30D00"/>
    <w:rsid w:val="00F31733"/>
    <w:rsid w:val="00F3244E"/>
    <w:rsid w:val="00F451AD"/>
    <w:rsid w:val="00F70346"/>
    <w:rsid w:val="00F84E1C"/>
    <w:rsid w:val="00F87AAF"/>
    <w:rsid w:val="00FA0472"/>
    <w:rsid w:val="00FA0BDE"/>
    <w:rsid w:val="00FA29F1"/>
    <w:rsid w:val="00FB31AD"/>
    <w:rsid w:val="00FB4FA7"/>
    <w:rsid w:val="00FC2AEA"/>
    <w:rsid w:val="00FD20F2"/>
    <w:rsid w:val="00FE1766"/>
    <w:rsid w:val="00FE293E"/>
    <w:rsid w:val="00FF1032"/>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063607C0"/>
  <w15:docId w15:val="{C6525F85-3425-4BA7-B0C6-6979B840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141A"/>
    <w:pPr>
      <w:spacing w:line="260" w:lineRule="exact"/>
    </w:pPr>
    <w:rPr>
      <w:rFonts w:ascii="Arial" w:hAnsi="Arial"/>
      <w:lang w:eastAsia="en-US"/>
    </w:rPr>
  </w:style>
  <w:style w:type="paragraph" w:styleId="Titre3">
    <w:name w:val="heading 3"/>
    <w:basedOn w:val="Normal"/>
    <w:next w:val="Normal"/>
    <w:link w:val="Titre3Car"/>
    <w:qFormat/>
    <w:rsid w:val="000B699A"/>
    <w:pPr>
      <w:keepNext/>
      <w:spacing w:before="240" w:after="60" w:line="240" w:lineRule="auto"/>
      <w:jc w:val="both"/>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E3BEC"/>
    <w:pPr>
      <w:tabs>
        <w:tab w:val="center" w:pos="4320"/>
        <w:tab w:val="right" w:pos="8640"/>
      </w:tabs>
    </w:pPr>
  </w:style>
  <w:style w:type="paragraph" w:styleId="Pieddepage">
    <w:name w:val="footer"/>
    <w:basedOn w:val="Normal"/>
    <w:semiHidden/>
    <w:rsid w:val="003E3BEC"/>
    <w:pPr>
      <w:tabs>
        <w:tab w:val="center" w:pos="4320"/>
        <w:tab w:val="right" w:pos="8640"/>
      </w:tabs>
    </w:pPr>
  </w:style>
  <w:style w:type="character" w:styleId="Numrodepage">
    <w:name w:val="page number"/>
    <w:basedOn w:val="Policepardfaut"/>
    <w:rsid w:val="003E3BEC"/>
  </w:style>
  <w:style w:type="paragraph" w:styleId="Textedebulles">
    <w:name w:val="Balloon Text"/>
    <w:basedOn w:val="Normal"/>
    <w:semiHidden/>
    <w:rsid w:val="003A447C"/>
    <w:rPr>
      <w:rFonts w:ascii="Tahoma" w:hAnsi="Tahoma" w:cs="Tahoma"/>
      <w:sz w:val="16"/>
      <w:szCs w:val="16"/>
    </w:rPr>
  </w:style>
  <w:style w:type="character" w:styleId="Lienhypertexte">
    <w:name w:val="Hyperlink"/>
    <w:rsid w:val="003A447C"/>
    <w:rPr>
      <w:color w:val="0000FF"/>
      <w:u w:val="single"/>
    </w:rPr>
  </w:style>
  <w:style w:type="paragraph" w:styleId="Corpsdetexte">
    <w:name w:val="Body Text"/>
    <w:basedOn w:val="Normal"/>
    <w:link w:val="CorpsdetexteCar"/>
    <w:rsid w:val="00F36BF3"/>
    <w:pPr>
      <w:tabs>
        <w:tab w:val="left" w:pos="3052"/>
      </w:tabs>
      <w:spacing w:line="240" w:lineRule="auto"/>
      <w:jc w:val="both"/>
    </w:pPr>
    <w:rPr>
      <w:rFonts w:cs="Arial"/>
      <w:sz w:val="24"/>
      <w:szCs w:val="24"/>
    </w:rPr>
  </w:style>
  <w:style w:type="paragraph" w:styleId="Corpsdetexte2">
    <w:name w:val="Body Text 2"/>
    <w:basedOn w:val="Normal"/>
    <w:rsid w:val="00F36BF3"/>
    <w:pPr>
      <w:spacing w:line="240" w:lineRule="auto"/>
    </w:pPr>
    <w:rPr>
      <w:sz w:val="22"/>
    </w:rPr>
  </w:style>
  <w:style w:type="paragraph" w:styleId="NormalWeb">
    <w:name w:val="Normal (Web)"/>
    <w:basedOn w:val="Normal"/>
    <w:rsid w:val="00F36BF3"/>
    <w:pPr>
      <w:spacing w:after="240" w:line="240" w:lineRule="auto"/>
      <w:jc w:val="both"/>
    </w:pPr>
    <w:rPr>
      <w:rFonts w:ascii="Times New Roman" w:hAnsi="Times New Roman"/>
      <w:sz w:val="24"/>
      <w:szCs w:val="24"/>
      <w:lang w:eastAsia="nl-NL"/>
    </w:rPr>
  </w:style>
  <w:style w:type="paragraph" w:styleId="Titre">
    <w:name w:val="Title"/>
    <w:basedOn w:val="Normal"/>
    <w:qFormat/>
    <w:rsid w:val="00F36BF3"/>
    <w:pPr>
      <w:spacing w:line="240" w:lineRule="auto"/>
      <w:jc w:val="center"/>
    </w:pPr>
    <w:rPr>
      <w:rFonts w:ascii="Century Gothic" w:hAnsi="Century Gothic"/>
      <w:b/>
      <w:bCs/>
      <w:sz w:val="44"/>
      <w:szCs w:val="24"/>
      <w:u w:val="single"/>
    </w:rPr>
  </w:style>
  <w:style w:type="character" w:styleId="lev">
    <w:name w:val="Strong"/>
    <w:qFormat/>
    <w:rsid w:val="0080052A"/>
    <w:rPr>
      <w:b/>
      <w:bCs/>
    </w:rPr>
  </w:style>
  <w:style w:type="character" w:styleId="Marquedecommentaire">
    <w:name w:val="annotation reference"/>
    <w:rsid w:val="008F656F"/>
    <w:rPr>
      <w:sz w:val="16"/>
      <w:szCs w:val="16"/>
    </w:rPr>
  </w:style>
  <w:style w:type="paragraph" w:styleId="Commentaire">
    <w:name w:val="annotation text"/>
    <w:basedOn w:val="Normal"/>
    <w:link w:val="CommentaireCar"/>
    <w:rsid w:val="008F656F"/>
  </w:style>
  <w:style w:type="character" w:customStyle="1" w:styleId="CommentaireCar">
    <w:name w:val="Commentaire Car"/>
    <w:link w:val="Commentaire"/>
    <w:rsid w:val="008F656F"/>
    <w:rPr>
      <w:rFonts w:ascii="Arial" w:hAnsi="Arial"/>
      <w:lang w:val="fr-FR" w:eastAsia="en-US"/>
    </w:rPr>
  </w:style>
  <w:style w:type="paragraph" w:styleId="Objetducommentaire">
    <w:name w:val="annotation subject"/>
    <w:basedOn w:val="Commentaire"/>
    <w:next w:val="Commentaire"/>
    <w:link w:val="ObjetducommentaireCar"/>
    <w:rsid w:val="008F656F"/>
    <w:rPr>
      <w:b/>
      <w:bCs/>
    </w:rPr>
  </w:style>
  <w:style w:type="character" w:customStyle="1" w:styleId="ObjetducommentaireCar">
    <w:name w:val="Objet du commentaire Car"/>
    <w:link w:val="Objetducommentaire"/>
    <w:rsid w:val="008F656F"/>
    <w:rPr>
      <w:rFonts w:ascii="Arial" w:hAnsi="Arial"/>
      <w:b/>
      <w:bCs/>
      <w:lang w:val="fr-FR" w:eastAsia="en-US"/>
    </w:rPr>
  </w:style>
  <w:style w:type="character" w:customStyle="1" w:styleId="Titre3Car">
    <w:name w:val="Titre 3 Car"/>
    <w:link w:val="Titre3"/>
    <w:rsid w:val="005C65BB"/>
    <w:rPr>
      <w:rFonts w:ascii="Arial" w:hAnsi="Arial" w:cs="Arial"/>
      <w:b/>
      <w:bCs/>
      <w:sz w:val="26"/>
      <w:szCs w:val="26"/>
      <w:lang w:val="fr-FR" w:eastAsia="en-US"/>
    </w:rPr>
  </w:style>
  <w:style w:type="character" w:customStyle="1" w:styleId="Onopgelostemelding1">
    <w:name w:val="Onopgeloste melding1"/>
    <w:uiPriority w:val="99"/>
    <w:semiHidden/>
    <w:unhideWhenUsed/>
    <w:rsid w:val="005D13B1"/>
    <w:rPr>
      <w:color w:val="605E5C"/>
      <w:shd w:val="clear" w:color="auto" w:fill="E1DFDD"/>
    </w:rPr>
  </w:style>
  <w:style w:type="paragraph" w:styleId="Rvision">
    <w:name w:val="Revision"/>
    <w:hidden/>
    <w:uiPriority w:val="99"/>
    <w:semiHidden/>
    <w:rsid w:val="00F21298"/>
    <w:rPr>
      <w:rFonts w:ascii="Arial" w:hAnsi="Arial"/>
      <w:lang w:eastAsia="en-US"/>
    </w:rPr>
  </w:style>
  <w:style w:type="paragraph" w:styleId="Paragraphedeliste">
    <w:name w:val="List Paragraph"/>
    <w:basedOn w:val="Normal"/>
    <w:uiPriority w:val="34"/>
    <w:qFormat/>
    <w:rsid w:val="00077CE0"/>
    <w:pPr>
      <w:spacing w:after="160" w:line="259" w:lineRule="auto"/>
      <w:ind w:left="720"/>
      <w:contextualSpacing/>
    </w:pPr>
    <w:rPr>
      <w:rFonts w:ascii="Calibri" w:eastAsia="Calibri" w:hAnsi="Calibri"/>
      <w:sz w:val="22"/>
      <w:szCs w:val="22"/>
    </w:rPr>
  </w:style>
  <w:style w:type="character" w:customStyle="1" w:styleId="CorpsdetexteCar">
    <w:name w:val="Corps de texte Car"/>
    <w:link w:val="Corpsdetexte"/>
    <w:rsid w:val="000C0CDC"/>
    <w:rPr>
      <w:rFonts w:ascii="Arial" w:hAnsi="Arial" w:cs="Arial"/>
      <w:sz w:val="24"/>
      <w:szCs w:val="24"/>
      <w:lang w:val="fr-FR" w:eastAsia="en-US"/>
    </w:rPr>
  </w:style>
  <w:style w:type="character" w:styleId="Lienhypertextesuivivisit">
    <w:name w:val="FollowedHyperlink"/>
    <w:rsid w:val="00B9068F"/>
    <w:rPr>
      <w:color w:val="954F72"/>
      <w:u w:val="single"/>
    </w:rPr>
  </w:style>
  <w:style w:type="paragraph" w:customStyle="1" w:styleId="Default">
    <w:name w:val="Default"/>
    <w:rsid w:val="006A196B"/>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3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omo@just.fgov.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ntranet-aca.intra.just.fgov.be/fr/notre-spf/organigramm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DIENSTEN\Dienst%20selectie\Dienstnota\Templates%20Appels%20internes%20Interne%20Oproepen\DNS_Template_DF_AppelInterne_FR_201201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4B40484E5FCF643A3597CCFC863767B" ma:contentTypeVersion="11" ma:contentTypeDescription="Een nieuw document maken." ma:contentTypeScope="" ma:versionID="df5eff6543ad00e95bb3aa6d148b113d">
  <xsd:schema xmlns:xsd="http://www.w3.org/2001/XMLSchema" xmlns:xs="http://www.w3.org/2001/XMLSchema" xmlns:p="http://schemas.microsoft.com/office/2006/metadata/properties" xmlns:ns2="3dc359f5-53df-4284-b733-11fd7b3d7d27" xmlns:ns3="9c9815c5-0aa9-456e-81e6-9d021b66b153" targetNamespace="http://schemas.microsoft.com/office/2006/metadata/properties" ma:root="true" ma:fieldsID="422632dcc8e474fb7058479fd211fd03" ns2:_="" ns3:_="">
    <xsd:import namespace="3dc359f5-53df-4284-b733-11fd7b3d7d27"/>
    <xsd:import namespace="9c9815c5-0aa9-456e-81e6-9d021b66b1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359f5-53df-4284-b733-11fd7b3d7d27"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815c5-0aa9-456e-81e6-9d021b66b1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c214190e-a422-4378-9ad7-b2d6629fab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9815c5-0aa9-456e-81e6-9d021b66b1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B2BA41-BA51-43FE-AB15-1E2E3123C70D}">
  <ds:schemaRefs>
    <ds:schemaRef ds:uri="http://schemas.microsoft.com/sharepoint/v3/contenttype/forms"/>
  </ds:schemaRefs>
</ds:datastoreItem>
</file>

<file path=customXml/itemProps2.xml><?xml version="1.0" encoding="utf-8"?>
<ds:datastoreItem xmlns:ds="http://schemas.openxmlformats.org/officeDocument/2006/customXml" ds:itemID="{4BDFF190-6A15-4927-ABFC-443ACF0C33DA}">
  <ds:schemaRefs>
    <ds:schemaRef ds:uri="http://schemas.openxmlformats.org/officeDocument/2006/bibliography"/>
  </ds:schemaRefs>
</ds:datastoreItem>
</file>

<file path=customXml/itemProps3.xml><?xml version="1.0" encoding="utf-8"?>
<ds:datastoreItem xmlns:ds="http://schemas.openxmlformats.org/officeDocument/2006/customXml" ds:itemID="{4D022A13-9F94-49B3-B1EB-D00ED7D2145A}"/>
</file>

<file path=customXml/itemProps4.xml><?xml version="1.0" encoding="utf-8"?>
<ds:datastoreItem xmlns:ds="http://schemas.openxmlformats.org/officeDocument/2006/customXml" ds:itemID="{A11EB366-3757-45C4-AA43-E434158CC5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DNS_Template_DF_AppelInterne_FR_20120118.dot</Template>
  <TotalTime>0</TotalTime>
  <Pages>4</Pages>
  <Words>1265</Words>
  <Characters>7387</Characters>
  <Application>Microsoft Office Word</Application>
  <DocSecurity>4</DocSecurity>
  <Lines>61</Lines>
  <Paragraphs>17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FOD Justitie / SPF Justice</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DODEIGNE</dc:creator>
  <cp:lastModifiedBy>Herion Lynn</cp:lastModifiedBy>
  <cp:revision>2</cp:revision>
  <cp:lastPrinted>2016-09-21T16:36:00Z</cp:lastPrinted>
  <dcterms:created xsi:type="dcterms:W3CDTF">2024-11-27T10:14:00Z</dcterms:created>
  <dcterms:modified xsi:type="dcterms:W3CDTF">2024-11-27T10:14:00Z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0x010100F4B40484E5FCF643A3597CCFC863767B</vt:lpwstr>
  </property>
</Properties>
</file>